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131" w:tblpY="1"/>
        <w:tblOverlap w:val="never"/>
        <w:tblW w:w="0" w:type="auto"/>
        <w:tblCellMar>
          <w:left w:w="70" w:type="dxa"/>
          <w:right w:w="70" w:type="dxa"/>
        </w:tblCellMar>
        <w:tblLook w:val="0000" w:firstRow="0" w:lastRow="0" w:firstColumn="0" w:lastColumn="0" w:noHBand="0" w:noVBand="0"/>
      </w:tblPr>
      <w:tblGrid>
        <w:gridCol w:w="3898"/>
      </w:tblGrid>
      <w:tr w:rsidR="0028709B" w:rsidTr="001A1725">
        <w:trPr>
          <w:trHeight w:val="274"/>
        </w:trPr>
        <w:tc>
          <w:tcPr>
            <w:tcW w:w="3898" w:type="dxa"/>
            <w:vAlign w:val="center"/>
          </w:tcPr>
          <w:p w:rsidR="0028709B" w:rsidRDefault="0028709B" w:rsidP="00B4345E">
            <w:pPr>
              <w:pStyle w:val="Textonotapie"/>
              <w:tabs>
                <w:tab w:val="left" w:pos="1021"/>
                <w:tab w:val="left" w:pos="8080"/>
              </w:tabs>
              <w:spacing w:line="276" w:lineRule="auto"/>
              <w:rPr>
                <w:sz w:val="24"/>
              </w:rPr>
            </w:pPr>
          </w:p>
        </w:tc>
      </w:tr>
      <w:tr w:rsidR="0028709B" w:rsidTr="001A1725">
        <w:trPr>
          <w:trHeight w:val="690"/>
        </w:trPr>
        <w:tc>
          <w:tcPr>
            <w:tcW w:w="3898" w:type="dxa"/>
          </w:tcPr>
          <w:p w:rsidR="00BD7B14" w:rsidRPr="002869BF" w:rsidRDefault="00BD7B14" w:rsidP="00B4345E">
            <w:pPr>
              <w:pStyle w:val="Textonotapie"/>
              <w:tabs>
                <w:tab w:val="left" w:pos="1021"/>
                <w:tab w:val="left" w:pos="8080"/>
              </w:tabs>
              <w:spacing w:line="276" w:lineRule="auto"/>
              <w:rPr>
                <w:rFonts w:ascii="Gill Sans MT" w:hAnsi="Gill Sans MT"/>
                <w:snapToGrid w:val="0"/>
                <w:color w:val="000000"/>
                <w:sz w:val="18"/>
                <w:lang w:val="es-ES"/>
              </w:rPr>
            </w:pPr>
            <w:r w:rsidRPr="002869BF">
              <w:rPr>
                <w:rFonts w:ascii="Gill Sans MT" w:hAnsi="Gill Sans MT"/>
                <w:snapToGrid w:val="0"/>
                <w:color w:val="000000"/>
                <w:sz w:val="18"/>
                <w:lang w:val="es-ES"/>
              </w:rPr>
              <w:t xml:space="preserve">MINISTERIO </w:t>
            </w:r>
          </w:p>
          <w:p w:rsidR="0028709B" w:rsidRPr="002869BF" w:rsidRDefault="00EF010D" w:rsidP="007016F2">
            <w:pPr>
              <w:pStyle w:val="Textonotapie"/>
              <w:tabs>
                <w:tab w:val="left" w:pos="1021"/>
                <w:tab w:val="left" w:pos="3105"/>
                <w:tab w:val="right" w:pos="3758"/>
              </w:tabs>
              <w:spacing w:line="276" w:lineRule="auto"/>
              <w:rPr>
                <w:rFonts w:ascii="Gill Sans MT" w:hAnsi="Gill Sans MT"/>
                <w:snapToGrid w:val="0"/>
                <w:color w:val="000000"/>
                <w:sz w:val="18"/>
                <w:lang w:val="es-ES"/>
              </w:rPr>
            </w:pPr>
            <w:r w:rsidRPr="0092480D">
              <w:rPr>
                <w:rFonts w:ascii="Gill Sans MT" w:hAnsi="Gill Sans MT"/>
                <w:snapToGrid w:val="0"/>
                <w:color w:val="000000"/>
                <w:sz w:val="18"/>
                <w:lang w:val="es-ES"/>
              </w:rPr>
              <w:t>DE</w:t>
            </w:r>
            <w:r w:rsidR="001251B2">
              <w:rPr>
                <w:rFonts w:ascii="Gill Sans MT" w:hAnsi="Gill Sans MT"/>
                <w:snapToGrid w:val="0"/>
                <w:color w:val="000000"/>
                <w:sz w:val="18"/>
                <w:lang w:val="es-ES"/>
              </w:rPr>
              <w:t>L INTERIOR</w:t>
            </w:r>
            <w:r w:rsidR="00C47C8F">
              <w:rPr>
                <w:rFonts w:ascii="Gill Sans MT" w:hAnsi="Gill Sans MT"/>
                <w:snapToGrid w:val="0"/>
                <w:color w:val="000000"/>
                <w:sz w:val="18"/>
                <w:lang w:val="es-ES"/>
              </w:rPr>
              <w:tab/>
            </w:r>
            <w:r w:rsidR="007016F2">
              <w:rPr>
                <w:rFonts w:ascii="Gill Sans MT" w:hAnsi="Gill Sans MT"/>
                <w:snapToGrid w:val="0"/>
                <w:color w:val="000000"/>
                <w:sz w:val="18"/>
                <w:lang w:val="es-ES"/>
              </w:rPr>
              <w:tab/>
            </w:r>
          </w:p>
        </w:tc>
      </w:tr>
      <w:tr w:rsidR="0028709B" w:rsidTr="001A1725">
        <w:tc>
          <w:tcPr>
            <w:tcW w:w="3898" w:type="dxa"/>
          </w:tcPr>
          <w:p w:rsidR="0028709B" w:rsidRDefault="0028709B" w:rsidP="00B4345E">
            <w:pPr>
              <w:pStyle w:val="Textonotapie"/>
              <w:tabs>
                <w:tab w:val="left" w:pos="1021"/>
                <w:tab w:val="left" w:pos="8080"/>
              </w:tabs>
              <w:spacing w:line="276" w:lineRule="auto"/>
              <w:rPr>
                <w:sz w:val="24"/>
              </w:rPr>
            </w:pPr>
          </w:p>
        </w:tc>
      </w:tr>
    </w:tbl>
    <w:p w:rsidR="00E46F80" w:rsidRPr="00E46F80" w:rsidRDefault="00E46F80" w:rsidP="00B4345E">
      <w:pPr>
        <w:spacing w:line="276" w:lineRule="auto"/>
        <w:rPr>
          <w:vanish/>
        </w:rPr>
      </w:pPr>
    </w:p>
    <w:tbl>
      <w:tblPr>
        <w:tblpPr w:leftFromText="142" w:rightFromText="142" w:vertAnchor="text" w:horzAnchor="margin" w:tblpXSpec="right" w:tblpY="1"/>
        <w:tblOverlap w:val="never"/>
        <w:tblW w:w="0" w:type="auto"/>
        <w:tblCellMar>
          <w:left w:w="0" w:type="dxa"/>
          <w:right w:w="0" w:type="dxa"/>
        </w:tblCellMar>
        <w:tblLook w:val="0000" w:firstRow="0" w:lastRow="0" w:firstColumn="0" w:lastColumn="0" w:noHBand="0" w:noVBand="0"/>
      </w:tblPr>
      <w:tblGrid>
        <w:gridCol w:w="2478"/>
        <w:gridCol w:w="74"/>
        <w:gridCol w:w="2242"/>
        <w:gridCol w:w="168"/>
      </w:tblGrid>
      <w:tr w:rsidR="0028709B" w:rsidTr="00B662D6">
        <w:tc>
          <w:tcPr>
            <w:tcW w:w="2478" w:type="dxa"/>
          </w:tcPr>
          <w:p w:rsidR="0028709B" w:rsidRDefault="007016F2" w:rsidP="00B4345E">
            <w:pPr>
              <w:pStyle w:val="Textonotapie"/>
              <w:tabs>
                <w:tab w:val="left" w:pos="1021"/>
                <w:tab w:val="left" w:pos="8080"/>
              </w:tabs>
              <w:spacing w:line="276" w:lineRule="auto"/>
              <w:jc w:val="right"/>
              <w:rPr>
                <w:rFonts w:ascii="Gill Sans MT" w:hAnsi="Gill Sans MT"/>
                <w:sz w:val="14"/>
              </w:rPr>
            </w:pPr>
            <w:r>
              <w:rPr>
                <w:rFonts w:ascii="Gill Sans MT" w:hAnsi="Gill Sans MT"/>
                <w:noProof/>
                <w:color w:val="000000"/>
                <w:sz w:val="18"/>
                <w:lang w:val="es-ES"/>
              </w:rPr>
              <w:drawing>
                <wp:anchor distT="0" distB="0" distL="114300" distR="114300" simplePos="0" relativeHeight="251660800" behindDoc="0" locked="0" layoutInCell="1" allowOverlap="1" wp14:editId="2E4E6A5D">
                  <wp:simplePos x="0" y="0"/>
                  <wp:positionH relativeFrom="column">
                    <wp:posOffset>-93345</wp:posOffset>
                  </wp:positionH>
                  <wp:positionV relativeFrom="paragraph">
                    <wp:posOffset>-339090</wp:posOffset>
                  </wp:positionV>
                  <wp:extent cx="1028700" cy="966488"/>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79558"/>
                          <a:stretch>
                            <a:fillRect/>
                          </a:stretch>
                        </pic:blipFill>
                        <pic:spPr bwMode="auto">
                          <a:xfrm>
                            <a:off x="0" y="0"/>
                            <a:ext cx="1028700" cy="966488"/>
                          </a:xfrm>
                          <a:prstGeom prst="rect">
                            <a:avLst/>
                          </a:prstGeom>
                          <a:noFill/>
                          <a:ln>
                            <a:noFill/>
                          </a:ln>
                        </pic:spPr>
                      </pic:pic>
                    </a:graphicData>
                  </a:graphic>
                  <wp14:sizeRelH relativeFrom="page">
                    <wp14:pctWidth>0</wp14:pctWidth>
                  </wp14:sizeRelH>
                  <wp14:sizeRelV relativeFrom="page">
                    <wp14:pctHeight>0</wp14:pctHeight>
                  </wp14:sizeRelV>
                </wp:anchor>
              </w:drawing>
            </w:r>
            <w:r w:rsidR="00CC5051">
              <w:rPr>
                <w:rFonts w:cs="Arial"/>
                <w:noProof/>
                <w:lang w:val="es-ES"/>
              </w:rPr>
              <w:drawing>
                <wp:anchor distT="0" distB="0" distL="114300" distR="114300" simplePos="0" relativeHeight="251659776" behindDoc="0" locked="0" layoutInCell="1" allowOverlap="1" wp14:anchorId="4068430A" wp14:editId="7AE0C06E">
                  <wp:simplePos x="0" y="0"/>
                  <wp:positionH relativeFrom="column">
                    <wp:posOffset>1042670</wp:posOffset>
                  </wp:positionH>
                  <wp:positionV relativeFrom="paragraph">
                    <wp:posOffset>-238125</wp:posOffset>
                  </wp:positionV>
                  <wp:extent cx="434453" cy="711835"/>
                  <wp:effectExtent l="0" t="0" r="0" b="0"/>
                  <wp:wrapNone/>
                  <wp:docPr id="8" name="Imagen 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LictoresNuevo2608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453" cy="711835"/>
                          </a:xfrm>
                          <a:prstGeom prst="rect">
                            <a:avLst/>
                          </a:prstGeom>
                        </pic:spPr>
                      </pic:pic>
                    </a:graphicData>
                  </a:graphic>
                  <wp14:sizeRelH relativeFrom="page">
                    <wp14:pctWidth>0</wp14:pctWidth>
                  </wp14:sizeRelH>
                  <wp14:sizeRelV relativeFrom="page">
                    <wp14:pctHeight>0</wp14:pctHeight>
                  </wp14:sizeRelV>
                </wp:anchor>
              </w:drawing>
            </w:r>
          </w:p>
        </w:tc>
        <w:tc>
          <w:tcPr>
            <w:tcW w:w="74" w:type="dxa"/>
            <w:tcBorders>
              <w:right w:val="single" w:sz="4" w:space="0" w:color="auto"/>
            </w:tcBorders>
          </w:tcPr>
          <w:p w:rsidR="0028709B" w:rsidRDefault="0028709B" w:rsidP="00B4345E">
            <w:pPr>
              <w:pStyle w:val="Textonotapie"/>
              <w:tabs>
                <w:tab w:val="left" w:pos="1021"/>
                <w:tab w:val="left" w:pos="8080"/>
              </w:tabs>
              <w:spacing w:line="276" w:lineRule="auto"/>
              <w:jc w:val="right"/>
              <w:rPr>
                <w:rFonts w:ascii="Gill Sans MT" w:hAnsi="Gill Sans MT"/>
                <w:sz w:val="14"/>
              </w:rPr>
            </w:pPr>
          </w:p>
        </w:tc>
        <w:tc>
          <w:tcPr>
            <w:tcW w:w="241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tcPr>
          <w:p w:rsidR="0028709B" w:rsidRPr="0047783B" w:rsidRDefault="00CC5051" w:rsidP="00B4345E">
            <w:pPr>
              <w:pStyle w:val="Textonotapie"/>
              <w:tabs>
                <w:tab w:val="left" w:pos="1021"/>
                <w:tab w:val="left" w:pos="8080"/>
              </w:tabs>
              <w:spacing w:line="276" w:lineRule="auto"/>
              <w:ind w:left="85"/>
              <w:rPr>
                <w:rFonts w:ascii="Gill Sans MT" w:hAnsi="Gill Sans MT"/>
                <w:snapToGrid w:val="0"/>
                <w:color w:val="000000"/>
                <w:sz w:val="22"/>
                <w:szCs w:val="22"/>
                <w:lang w:val="es-ES"/>
              </w:rPr>
            </w:pPr>
            <w:r w:rsidRPr="0047783B">
              <w:rPr>
                <w:rFonts w:ascii="Gill Sans MT" w:hAnsi="Gill Sans MT"/>
                <w:snapToGrid w:val="0"/>
                <w:color w:val="000000"/>
                <w:sz w:val="22"/>
                <w:szCs w:val="22"/>
                <w:lang w:val="es-ES"/>
              </w:rPr>
              <w:t>DIRECCIÓN GENERAL DE LA GUARDIA CIVIL</w:t>
            </w:r>
          </w:p>
        </w:tc>
      </w:tr>
      <w:tr w:rsidR="0028709B" w:rsidTr="00CC5051">
        <w:trPr>
          <w:gridAfter w:val="1"/>
          <w:wAfter w:w="168" w:type="dxa"/>
          <w:trHeight w:hRule="exact" w:val="57"/>
        </w:trPr>
        <w:tc>
          <w:tcPr>
            <w:tcW w:w="2478" w:type="dxa"/>
          </w:tcPr>
          <w:p w:rsidR="0028709B" w:rsidRDefault="0028709B" w:rsidP="00B4345E">
            <w:pPr>
              <w:pStyle w:val="Textonotapie"/>
              <w:tabs>
                <w:tab w:val="left" w:pos="1021"/>
                <w:tab w:val="left" w:pos="8080"/>
              </w:tabs>
              <w:spacing w:line="276" w:lineRule="auto"/>
              <w:jc w:val="right"/>
              <w:rPr>
                <w:rFonts w:ascii="Gill Sans MT" w:hAnsi="Gill Sans MT"/>
                <w:sz w:val="14"/>
              </w:rPr>
            </w:pPr>
          </w:p>
        </w:tc>
        <w:tc>
          <w:tcPr>
            <w:tcW w:w="74" w:type="dxa"/>
          </w:tcPr>
          <w:p w:rsidR="0028709B" w:rsidRDefault="0028709B" w:rsidP="00B4345E">
            <w:pPr>
              <w:pStyle w:val="Textonotapie"/>
              <w:tabs>
                <w:tab w:val="left" w:pos="1021"/>
                <w:tab w:val="left" w:pos="8080"/>
              </w:tabs>
              <w:spacing w:line="276" w:lineRule="auto"/>
              <w:jc w:val="right"/>
              <w:rPr>
                <w:rFonts w:ascii="Gill Sans MT" w:hAnsi="Gill Sans MT"/>
                <w:sz w:val="14"/>
              </w:rPr>
            </w:pPr>
          </w:p>
        </w:tc>
        <w:tc>
          <w:tcPr>
            <w:tcW w:w="2242" w:type="dxa"/>
            <w:tcBorders>
              <w:top w:val="single" w:sz="4" w:space="0" w:color="auto"/>
            </w:tcBorders>
          </w:tcPr>
          <w:p w:rsidR="0028709B" w:rsidRDefault="0028709B" w:rsidP="00B4345E">
            <w:pPr>
              <w:pStyle w:val="Textonotapie"/>
              <w:tabs>
                <w:tab w:val="left" w:pos="1021"/>
                <w:tab w:val="left" w:pos="8080"/>
              </w:tabs>
              <w:spacing w:line="276" w:lineRule="auto"/>
              <w:ind w:right="-82"/>
              <w:rPr>
                <w:rFonts w:ascii="Gill Sans MT" w:hAnsi="Gill Sans MT"/>
                <w:sz w:val="14"/>
              </w:rPr>
            </w:pPr>
          </w:p>
        </w:tc>
      </w:tr>
      <w:tr w:rsidR="0028709B" w:rsidTr="00CC5051">
        <w:trPr>
          <w:gridAfter w:val="1"/>
          <w:wAfter w:w="168" w:type="dxa"/>
          <w:trHeight w:val="211"/>
        </w:trPr>
        <w:tc>
          <w:tcPr>
            <w:tcW w:w="2478" w:type="dxa"/>
            <w:tcMar>
              <w:top w:w="57" w:type="dxa"/>
              <w:left w:w="57" w:type="dxa"/>
              <w:bottom w:w="57" w:type="dxa"/>
            </w:tcMar>
          </w:tcPr>
          <w:p w:rsidR="0028709B" w:rsidRDefault="0028709B" w:rsidP="00B4345E">
            <w:pPr>
              <w:pStyle w:val="Textonotapie"/>
              <w:tabs>
                <w:tab w:val="left" w:pos="1021"/>
                <w:tab w:val="left" w:pos="8080"/>
              </w:tabs>
              <w:spacing w:line="276" w:lineRule="auto"/>
              <w:jc w:val="right"/>
              <w:rPr>
                <w:rFonts w:ascii="Gill Sans MT" w:hAnsi="Gill Sans MT"/>
                <w:sz w:val="14"/>
              </w:rPr>
            </w:pPr>
          </w:p>
        </w:tc>
        <w:tc>
          <w:tcPr>
            <w:tcW w:w="74" w:type="dxa"/>
          </w:tcPr>
          <w:p w:rsidR="0028709B" w:rsidRDefault="0028709B" w:rsidP="00B4345E">
            <w:pPr>
              <w:pStyle w:val="Textonotapie"/>
              <w:tabs>
                <w:tab w:val="left" w:pos="1021"/>
                <w:tab w:val="left" w:pos="8080"/>
              </w:tabs>
              <w:spacing w:line="276" w:lineRule="auto"/>
              <w:jc w:val="right"/>
              <w:rPr>
                <w:rFonts w:ascii="Gill Sans MT" w:hAnsi="Gill Sans MT"/>
                <w:sz w:val="14"/>
              </w:rPr>
            </w:pPr>
          </w:p>
        </w:tc>
        <w:tc>
          <w:tcPr>
            <w:tcW w:w="2242" w:type="dxa"/>
            <w:tcMar>
              <w:top w:w="57" w:type="dxa"/>
              <w:left w:w="57" w:type="dxa"/>
              <w:bottom w:w="57" w:type="dxa"/>
            </w:tcMar>
          </w:tcPr>
          <w:p w:rsidR="0028709B" w:rsidRDefault="00AB3EC4" w:rsidP="00B4345E">
            <w:pPr>
              <w:pStyle w:val="Textonotapie"/>
              <w:tabs>
                <w:tab w:val="left" w:pos="1021"/>
                <w:tab w:val="left" w:pos="8080"/>
              </w:tabs>
              <w:spacing w:line="276" w:lineRule="auto"/>
              <w:ind w:right="-82"/>
              <w:rPr>
                <w:rFonts w:ascii="Gill Sans MT" w:hAnsi="Gill Sans MT"/>
                <w:sz w:val="14"/>
              </w:rPr>
            </w:pPr>
            <w:r w:rsidRPr="00AB3EC4">
              <w:rPr>
                <w:rFonts w:ascii="Gill Sans MT" w:hAnsi="Gill Sans MT"/>
                <w:sz w:val="18"/>
              </w:rPr>
              <w:t xml:space="preserve">COMANDANCIA DE </w:t>
            </w:r>
            <w:r w:rsidR="0018484D">
              <w:rPr>
                <w:rFonts w:ascii="Gill Sans MT" w:hAnsi="Gill Sans MT"/>
                <w:sz w:val="18"/>
              </w:rPr>
              <w:t>ALICANTE</w:t>
            </w:r>
          </w:p>
        </w:tc>
      </w:tr>
    </w:tbl>
    <w:p w:rsidR="0028709B" w:rsidRDefault="00123CD1" w:rsidP="00B4345E">
      <w:pPr>
        <w:pStyle w:val="Textonotapie"/>
        <w:tabs>
          <w:tab w:val="left" w:pos="1021"/>
          <w:tab w:val="left" w:pos="8080"/>
        </w:tabs>
        <w:spacing w:line="276" w:lineRule="auto"/>
        <w:ind w:left="-284"/>
        <w:rPr>
          <w:sz w:val="24"/>
        </w:rPr>
      </w:pPr>
      <w:r>
        <w:rPr>
          <w:noProof/>
          <w:lang w:val="es-ES"/>
        </w:rPr>
        <w:drawing>
          <wp:anchor distT="0" distB="0" distL="114300" distR="114300" simplePos="0" relativeHeight="251657728" behindDoc="1" locked="0" layoutInCell="1" allowOverlap="1" wp14:anchorId="24ABD106" wp14:editId="6E7EAC1E">
            <wp:simplePos x="0" y="0"/>
            <wp:positionH relativeFrom="margin">
              <wp:posOffset>-115570</wp:posOffset>
            </wp:positionH>
            <wp:positionV relativeFrom="margin">
              <wp:posOffset>-102870</wp:posOffset>
            </wp:positionV>
            <wp:extent cx="762000" cy="781050"/>
            <wp:effectExtent l="0" t="0" r="0" b="0"/>
            <wp:wrapTight wrapText="bothSides">
              <wp:wrapPolygon edited="0">
                <wp:start x="0" y="0"/>
                <wp:lineTo x="0" y="21073"/>
                <wp:lineTo x="21060" y="21073"/>
                <wp:lineTo x="21060" y="0"/>
                <wp:lineTo x="0" y="0"/>
              </wp:wrapPolygon>
            </wp:wrapTight>
            <wp:docPr id="2" name="Imagen 77" descr="Descripción: esc_C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descr="Descripción: esc_C_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09B" w:rsidRDefault="0028709B" w:rsidP="00B4345E">
      <w:pPr>
        <w:pStyle w:val="Ttulo3"/>
        <w:spacing w:line="276" w:lineRule="auto"/>
        <w:rPr>
          <w:b w:val="0"/>
          <w:color w:val="auto"/>
          <w:spacing w:val="324"/>
          <w:sz w:val="16"/>
          <w:lang w:val="fr-FR"/>
        </w:rPr>
      </w:pPr>
    </w:p>
    <w:tbl>
      <w:tblPr>
        <w:tblW w:w="9551" w:type="dxa"/>
        <w:tblCellMar>
          <w:left w:w="70" w:type="dxa"/>
          <w:right w:w="70" w:type="dxa"/>
        </w:tblCellMar>
        <w:tblLook w:val="0000" w:firstRow="0" w:lastRow="0" w:firstColumn="0" w:lastColumn="0" w:noHBand="0" w:noVBand="0"/>
      </w:tblPr>
      <w:tblGrid>
        <w:gridCol w:w="9551"/>
      </w:tblGrid>
      <w:tr w:rsidR="0028709B">
        <w:tc>
          <w:tcPr>
            <w:tcW w:w="9551" w:type="dxa"/>
          </w:tcPr>
          <w:p w:rsidR="0028709B" w:rsidRDefault="0028709B" w:rsidP="00B4345E">
            <w:pPr>
              <w:tabs>
                <w:tab w:val="left" w:pos="1134"/>
              </w:tabs>
              <w:spacing w:line="276" w:lineRule="auto"/>
              <w:rPr>
                <w:b/>
                <w:spacing w:val="324"/>
                <w:sz w:val="16"/>
                <w:lang w:val="fr-FR"/>
              </w:rPr>
            </w:pPr>
          </w:p>
        </w:tc>
      </w:tr>
    </w:tbl>
    <w:p w:rsidR="0028709B" w:rsidRDefault="0028709B" w:rsidP="00B4345E">
      <w:pPr>
        <w:pStyle w:val="Ttulo3"/>
        <w:spacing w:line="276" w:lineRule="auto"/>
        <w:rPr>
          <w:color w:val="auto"/>
          <w:spacing w:val="324"/>
          <w:sz w:val="22"/>
          <w:lang w:val="fr-FR"/>
        </w:rPr>
      </w:pPr>
    </w:p>
    <w:p w:rsidR="0028709B" w:rsidRDefault="0028709B" w:rsidP="00B4345E">
      <w:pPr>
        <w:pStyle w:val="Textonotapie"/>
        <w:tabs>
          <w:tab w:val="left" w:pos="1021"/>
          <w:tab w:val="left" w:pos="8080"/>
        </w:tabs>
        <w:spacing w:line="276" w:lineRule="auto"/>
        <w:rPr>
          <w:sz w:val="24"/>
          <w:lang w:val="es-ES"/>
        </w:rPr>
        <w:sectPr w:rsidR="0028709B" w:rsidSect="00303A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92" w:right="567" w:bottom="255" w:left="794" w:header="567" w:footer="1018" w:gutter="0"/>
          <w:cols w:space="720" w:equalWidth="0">
            <w:col w:w="9411"/>
          </w:cols>
          <w:titlePg/>
          <w:docGrid w:linePitch="272"/>
        </w:sectPr>
      </w:pPr>
    </w:p>
    <w:p w:rsidR="004E0CD9" w:rsidRDefault="00740E3E" w:rsidP="009D385E">
      <w:pPr>
        <w:tabs>
          <w:tab w:val="left" w:pos="6255"/>
        </w:tabs>
        <w:ind w:left="1843"/>
        <w:jc w:val="both"/>
        <w:rPr>
          <w:rFonts w:ascii="Arial Narrow" w:hAnsi="Arial Narrow"/>
          <w:b/>
          <w:sz w:val="46"/>
          <w:szCs w:val="46"/>
          <w:lang w:val="es-ES"/>
        </w:rPr>
      </w:pPr>
      <w:r>
        <w:rPr>
          <w:rFonts w:ascii="Arial Narrow" w:hAnsi="Arial Narrow"/>
          <w:b/>
          <w:sz w:val="46"/>
          <w:szCs w:val="46"/>
          <w:lang w:val="es-ES"/>
        </w:rPr>
        <w:lastRenderedPageBreak/>
        <w:t>Detenidos</w:t>
      </w:r>
      <w:r w:rsidR="00C449D7">
        <w:rPr>
          <w:rFonts w:ascii="Arial Narrow" w:hAnsi="Arial Narrow"/>
          <w:b/>
          <w:sz w:val="46"/>
          <w:szCs w:val="46"/>
          <w:lang w:val="es-ES"/>
        </w:rPr>
        <w:t xml:space="preserve"> </w:t>
      </w:r>
      <w:r w:rsidR="00EB4953">
        <w:rPr>
          <w:rFonts w:ascii="Arial Narrow" w:hAnsi="Arial Narrow"/>
          <w:b/>
          <w:sz w:val="46"/>
          <w:szCs w:val="46"/>
          <w:lang w:val="es-ES"/>
        </w:rPr>
        <w:t xml:space="preserve">dos hermanos por robar en el interior de vehículos en </w:t>
      </w:r>
      <w:r>
        <w:rPr>
          <w:rFonts w:ascii="Arial Narrow" w:hAnsi="Arial Narrow"/>
          <w:b/>
          <w:sz w:val="46"/>
          <w:szCs w:val="46"/>
          <w:lang w:val="es-ES"/>
        </w:rPr>
        <w:t xml:space="preserve">el municipio de </w:t>
      </w:r>
      <w:r w:rsidR="00EB4953">
        <w:rPr>
          <w:rFonts w:ascii="Arial Narrow" w:hAnsi="Arial Narrow"/>
          <w:b/>
          <w:sz w:val="46"/>
          <w:szCs w:val="46"/>
          <w:lang w:val="es-ES"/>
        </w:rPr>
        <w:t xml:space="preserve">Pinoso </w:t>
      </w:r>
    </w:p>
    <w:p w:rsidR="00CC5051" w:rsidRPr="000C210C" w:rsidRDefault="001503E7" w:rsidP="009D385E">
      <w:pPr>
        <w:tabs>
          <w:tab w:val="left" w:pos="6255"/>
        </w:tabs>
        <w:ind w:left="1843"/>
        <w:jc w:val="both"/>
        <w:rPr>
          <w:rFonts w:ascii="Arial Narrow" w:hAnsi="Arial Narrow"/>
          <w:b/>
          <w:sz w:val="36"/>
          <w:szCs w:val="36"/>
        </w:rPr>
      </w:pPr>
      <w:r w:rsidRPr="000C210C">
        <w:rPr>
          <w:rFonts w:ascii="Arial Narrow" w:hAnsi="Arial Narrow"/>
          <w:b/>
          <w:sz w:val="36"/>
          <w:szCs w:val="36"/>
        </w:rPr>
        <w:tab/>
      </w:r>
    </w:p>
    <w:p w:rsidR="004E0CD9" w:rsidRPr="00A62E5B" w:rsidRDefault="009933E5" w:rsidP="00DE1504">
      <w:pPr>
        <w:numPr>
          <w:ilvl w:val="0"/>
          <w:numId w:val="22"/>
        </w:numPr>
        <w:tabs>
          <w:tab w:val="left" w:pos="2268"/>
        </w:tabs>
        <w:spacing w:after="200"/>
        <w:ind w:left="1843" w:right="181" w:firstLine="0"/>
        <w:jc w:val="both"/>
        <w:rPr>
          <w:rFonts w:ascii="Arial Narrow" w:hAnsi="Arial Narrow"/>
          <w:sz w:val="28"/>
          <w:u w:val="single"/>
        </w:rPr>
      </w:pPr>
      <w:r>
        <w:rPr>
          <w:rFonts w:ascii="Arial Narrow" w:hAnsi="Arial Narrow" w:cs="Arial"/>
          <w:b/>
          <w:bCs/>
          <w:sz w:val="28"/>
          <w:szCs w:val="28"/>
          <w:lang w:val="es-ES"/>
        </w:rPr>
        <w:t xml:space="preserve">En esta operación, los investigadores han contado con la colaboración de la Policía Local de Pinoso, </w:t>
      </w:r>
      <w:r w:rsidR="005F3EDF">
        <w:rPr>
          <w:rFonts w:ascii="Arial Narrow" w:hAnsi="Arial Narrow" w:cs="Arial"/>
          <w:b/>
          <w:bCs/>
          <w:sz w:val="28"/>
          <w:szCs w:val="28"/>
          <w:lang w:val="es-ES"/>
        </w:rPr>
        <w:t>la cual</w:t>
      </w:r>
      <w:r>
        <w:rPr>
          <w:rFonts w:ascii="Arial Narrow" w:hAnsi="Arial Narrow" w:cs="Arial"/>
          <w:b/>
          <w:bCs/>
          <w:sz w:val="28"/>
          <w:szCs w:val="28"/>
          <w:lang w:val="es-ES"/>
        </w:rPr>
        <w:t xml:space="preserve"> ha permitido</w:t>
      </w:r>
      <w:r w:rsidRPr="009933E5">
        <w:rPr>
          <w:rFonts w:ascii="Arial Narrow" w:hAnsi="Arial Narrow" w:cs="Arial"/>
          <w:b/>
          <w:bCs/>
          <w:sz w:val="28"/>
          <w:szCs w:val="28"/>
          <w:lang w:val="es-ES"/>
        </w:rPr>
        <w:t xml:space="preserve"> recopilar pruebas, localizar testigos y elaborar informes que resultaron fundamentales para esclarecer los hechos</w:t>
      </w:r>
    </w:p>
    <w:p w:rsidR="008E054E" w:rsidRPr="008E054E" w:rsidRDefault="008E054E" w:rsidP="0062579F">
      <w:pPr>
        <w:numPr>
          <w:ilvl w:val="0"/>
          <w:numId w:val="22"/>
        </w:numPr>
        <w:tabs>
          <w:tab w:val="left" w:pos="2268"/>
        </w:tabs>
        <w:spacing w:after="200"/>
        <w:ind w:left="1843" w:right="181" w:firstLine="0"/>
        <w:jc w:val="both"/>
        <w:rPr>
          <w:rFonts w:ascii="Arial Narrow" w:hAnsi="Arial Narrow"/>
          <w:sz w:val="28"/>
        </w:rPr>
      </w:pPr>
      <w:r>
        <w:rPr>
          <w:rFonts w:ascii="Arial Narrow" w:hAnsi="Arial Narrow" w:cs="Arial"/>
          <w:b/>
          <w:bCs/>
          <w:sz w:val="28"/>
          <w:szCs w:val="28"/>
          <w:lang w:val="es-ES"/>
        </w:rPr>
        <w:t xml:space="preserve">Ambos hermanos han sido detenidos por </w:t>
      </w:r>
      <w:r w:rsidR="005F3EDF">
        <w:rPr>
          <w:rFonts w:ascii="Arial Narrow" w:hAnsi="Arial Narrow" w:cs="Arial"/>
          <w:b/>
          <w:bCs/>
          <w:sz w:val="28"/>
          <w:szCs w:val="28"/>
          <w:lang w:val="es-ES"/>
        </w:rPr>
        <w:t xml:space="preserve">cometer </w:t>
      </w:r>
      <w:r w:rsidRPr="008E054E">
        <w:rPr>
          <w:rFonts w:ascii="Arial Narrow" w:hAnsi="Arial Narrow" w:cs="Arial"/>
          <w:b/>
          <w:bCs/>
          <w:sz w:val="28"/>
          <w:szCs w:val="28"/>
          <w:lang w:val="es-ES"/>
        </w:rPr>
        <w:t>8 delitos de robo con fuerza en el interior de vehículos y 2 delitos de usurpación de estado civil</w:t>
      </w:r>
      <w:r>
        <w:rPr>
          <w:rFonts w:ascii="Arial Narrow" w:hAnsi="Arial Narrow" w:cs="Arial"/>
          <w:b/>
          <w:bCs/>
          <w:sz w:val="28"/>
          <w:szCs w:val="28"/>
          <w:lang w:val="es-ES"/>
        </w:rPr>
        <w:t xml:space="preserve">, </w:t>
      </w:r>
      <w:r w:rsidR="005F3EDF">
        <w:rPr>
          <w:rFonts w:ascii="Arial Narrow" w:hAnsi="Arial Narrow" w:cs="Arial"/>
          <w:b/>
          <w:bCs/>
          <w:sz w:val="28"/>
          <w:szCs w:val="28"/>
          <w:lang w:val="es-ES"/>
        </w:rPr>
        <w:t>mientras</w:t>
      </w:r>
      <w:r>
        <w:rPr>
          <w:rFonts w:ascii="Arial Narrow" w:hAnsi="Arial Narrow" w:cs="Arial"/>
          <w:b/>
          <w:bCs/>
          <w:sz w:val="28"/>
          <w:szCs w:val="28"/>
          <w:lang w:val="es-ES"/>
        </w:rPr>
        <w:t xml:space="preserve"> uno de ellos </w:t>
      </w:r>
      <w:r w:rsidR="005F3EDF">
        <w:rPr>
          <w:rFonts w:ascii="Arial Narrow" w:hAnsi="Arial Narrow" w:cs="Arial"/>
          <w:b/>
          <w:bCs/>
          <w:sz w:val="28"/>
          <w:szCs w:val="28"/>
          <w:lang w:val="es-ES"/>
        </w:rPr>
        <w:t xml:space="preserve">ha ingresado </w:t>
      </w:r>
      <w:r>
        <w:rPr>
          <w:rFonts w:ascii="Arial Narrow" w:hAnsi="Arial Narrow" w:cs="Arial"/>
          <w:b/>
          <w:bCs/>
          <w:sz w:val="28"/>
          <w:szCs w:val="28"/>
          <w:lang w:val="es-ES"/>
        </w:rPr>
        <w:t xml:space="preserve">en prisión </w:t>
      </w:r>
      <w:r w:rsidR="005F3EDF">
        <w:rPr>
          <w:rFonts w:ascii="Arial Narrow" w:hAnsi="Arial Narrow" w:cs="Arial"/>
          <w:b/>
          <w:bCs/>
          <w:sz w:val="28"/>
          <w:szCs w:val="28"/>
          <w:lang w:val="es-ES"/>
        </w:rPr>
        <w:t>debido a</w:t>
      </w:r>
      <w:r>
        <w:rPr>
          <w:rFonts w:ascii="Arial Narrow" w:hAnsi="Arial Narrow" w:cs="Arial"/>
          <w:b/>
          <w:bCs/>
          <w:sz w:val="28"/>
          <w:szCs w:val="28"/>
          <w:lang w:val="es-ES"/>
        </w:rPr>
        <w:t xml:space="preserve"> una </w:t>
      </w:r>
      <w:r w:rsidRPr="008E054E">
        <w:rPr>
          <w:rFonts w:ascii="Arial Narrow" w:hAnsi="Arial Narrow" w:cs="Arial"/>
          <w:b/>
          <w:bCs/>
          <w:sz w:val="28"/>
          <w:szCs w:val="28"/>
          <w:lang w:val="es-ES"/>
        </w:rPr>
        <w:t xml:space="preserve">orden </w:t>
      </w:r>
      <w:r w:rsidR="005F3EDF">
        <w:rPr>
          <w:rFonts w:ascii="Arial Narrow" w:hAnsi="Arial Narrow" w:cs="Arial"/>
          <w:b/>
          <w:bCs/>
          <w:sz w:val="28"/>
          <w:szCs w:val="28"/>
          <w:lang w:val="es-ES"/>
        </w:rPr>
        <w:t>de</w:t>
      </w:r>
      <w:r w:rsidRPr="008E054E">
        <w:rPr>
          <w:rFonts w:ascii="Arial Narrow" w:hAnsi="Arial Narrow" w:cs="Arial"/>
          <w:b/>
          <w:bCs/>
          <w:sz w:val="28"/>
          <w:szCs w:val="28"/>
          <w:lang w:val="es-ES"/>
        </w:rPr>
        <w:t xml:space="preserve"> ingreso en prisión</w:t>
      </w:r>
      <w:r>
        <w:rPr>
          <w:rFonts w:ascii="Arial Narrow" w:hAnsi="Arial Narrow" w:cs="Arial"/>
          <w:b/>
          <w:bCs/>
          <w:sz w:val="28"/>
          <w:szCs w:val="28"/>
          <w:lang w:val="es-ES"/>
        </w:rPr>
        <w:t xml:space="preserve"> que tenía pendiente</w:t>
      </w:r>
    </w:p>
    <w:p w:rsidR="008E054E" w:rsidRDefault="008E054E" w:rsidP="0062579F">
      <w:pPr>
        <w:tabs>
          <w:tab w:val="left" w:pos="2268"/>
        </w:tabs>
        <w:spacing w:after="200"/>
        <w:ind w:left="1843" w:right="181"/>
        <w:jc w:val="both"/>
        <w:rPr>
          <w:rFonts w:ascii="Arial Narrow" w:hAnsi="Arial Narrow"/>
          <w:sz w:val="28"/>
          <w:u w:val="single"/>
        </w:rPr>
      </w:pPr>
    </w:p>
    <w:p w:rsidR="00110014" w:rsidRDefault="007016F2" w:rsidP="0062579F">
      <w:pPr>
        <w:tabs>
          <w:tab w:val="left" w:pos="2268"/>
        </w:tabs>
        <w:spacing w:after="200"/>
        <w:ind w:left="1843" w:right="181"/>
        <w:jc w:val="both"/>
        <w:rPr>
          <w:rFonts w:ascii="Arial Narrow" w:hAnsi="Arial Narrow"/>
          <w:sz w:val="28"/>
        </w:rPr>
      </w:pPr>
      <w:r>
        <w:rPr>
          <w:rFonts w:ascii="Arial Narrow" w:hAnsi="Arial Narrow"/>
          <w:sz w:val="28"/>
          <w:u w:val="single"/>
        </w:rPr>
        <w:t>10</w:t>
      </w:r>
      <w:r w:rsidR="007917B6">
        <w:rPr>
          <w:rFonts w:ascii="Arial Narrow" w:hAnsi="Arial Narrow"/>
          <w:sz w:val="28"/>
          <w:u w:val="single"/>
        </w:rPr>
        <w:t xml:space="preserve"> de octubre</w:t>
      </w:r>
      <w:r w:rsidR="00CC5051">
        <w:rPr>
          <w:rFonts w:ascii="Arial Narrow" w:hAnsi="Arial Narrow"/>
          <w:sz w:val="28"/>
          <w:u w:val="single"/>
        </w:rPr>
        <w:t xml:space="preserve"> de 2023</w:t>
      </w:r>
      <w:r w:rsidR="00AC56E2">
        <w:rPr>
          <w:rFonts w:ascii="Arial Narrow" w:hAnsi="Arial Narrow"/>
          <w:sz w:val="28"/>
        </w:rPr>
        <w:t xml:space="preserve">. </w:t>
      </w:r>
      <w:r w:rsidR="00110014">
        <w:rPr>
          <w:rFonts w:ascii="Arial Narrow" w:hAnsi="Arial Narrow"/>
          <w:sz w:val="28"/>
        </w:rPr>
        <w:t>La Guardia Civil</w:t>
      </w:r>
      <w:r w:rsidR="00740E3E">
        <w:rPr>
          <w:rFonts w:ascii="Arial Narrow" w:hAnsi="Arial Narrow"/>
          <w:sz w:val="28"/>
        </w:rPr>
        <w:t xml:space="preserve"> y la Policía Local de Pinoso</w:t>
      </w:r>
      <w:r w:rsidR="002F3A81">
        <w:rPr>
          <w:rFonts w:ascii="Arial Narrow" w:hAnsi="Arial Narrow"/>
          <w:sz w:val="28"/>
        </w:rPr>
        <w:t>,</w:t>
      </w:r>
      <w:r w:rsidR="00512BDC">
        <w:rPr>
          <w:rFonts w:ascii="Arial Narrow" w:hAnsi="Arial Narrow"/>
          <w:sz w:val="28"/>
        </w:rPr>
        <w:t xml:space="preserve"> en el marco de la operación </w:t>
      </w:r>
      <w:proofErr w:type="spellStart"/>
      <w:r w:rsidR="00512BDC" w:rsidRPr="008E054E">
        <w:rPr>
          <w:rFonts w:ascii="Arial Narrow" w:hAnsi="Arial Narrow"/>
          <w:i/>
          <w:iCs/>
          <w:sz w:val="28"/>
        </w:rPr>
        <w:t>Piedretas</w:t>
      </w:r>
      <w:proofErr w:type="spellEnd"/>
      <w:r w:rsidR="00512BDC">
        <w:rPr>
          <w:rFonts w:ascii="Arial Narrow" w:hAnsi="Arial Narrow"/>
          <w:sz w:val="28"/>
        </w:rPr>
        <w:t>, ha</w:t>
      </w:r>
      <w:r w:rsidR="00740E3E">
        <w:rPr>
          <w:rFonts w:ascii="Arial Narrow" w:hAnsi="Arial Narrow"/>
          <w:sz w:val="28"/>
        </w:rPr>
        <w:t>n</w:t>
      </w:r>
      <w:r w:rsidR="00512BDC">
        <w:rPr>
          <w:rFonts w:ascii="Arial Narrow" w:hAnsi="Arial Narrow"/>
          <w:sz w:val="28"/>
        </w:rPr>
        <w:t xml:space="preserve"> detenido a dos hermanos por robar en el interior de vehículos estacionados en el municipio de Pinoso</w:t>
      </w:r>
      <w:r w:rsidR="00550599">
        <w:rPr>
          <w:rFonts w:ascii="Arial Narrow" w:hAnsi="Arial Narrow"/>
          <w:sz w:val="28"/>
        </w:rPr>
        <w:t>. A</w:t>
      </w:r>
      <w:r w:rsidR="00512BDC">
        <w:rPr>
          <w:rFonts w:ascii="Arial Narrow" w:hAnsi="Arial Narrow"/>
          <w:sz w:val="28"/>
        </w:rPr>
        <w:t>demás</w:t>
      </w:r>
      <w:r w:rsidR="00550599">
        <w:rPr>
          <w:rFonts w:ascii="Arial Narrow" w:hAnsi="Arial Narrow"/>
          <w:sz w:val="28"/>
        </w:rPr>
        <w:t>, se le ha imputado</w:t>
      </w:r>
      <w:r w:rsidR="00512BDC">
        <w:rPr>
          <w:rFonts w:ascii="Arial Narrow" w:hAnsi="Arial Narrow"/>
          <w:sz w:val="28"/>
        </w:rPr>
        <w:t xml:space="preserve"> a uno de ellos dos delitos de usurpación de estado civil. </w:t>
      </w:r>
      <w:r w:rsidR="009F1B71">
        <w:rPr>
          <w:rFonts w:ascii="Arial Narrow" w:hAnsi="Arial Narrow"/>
          <w:sz w:val="28"/>
        </w:rPr>
        <w:t xml:space="preserve"> </w:t>
      </w:r>
      <w:r w:rsidR="00B35660">
        <w:rPr>
          <w:rFonts w:ascii="Arial Narrow" w:hAnsi="Arial Narrow"/>
          <w:sz w:val="28"/>
        </w:rPr>
        <w:t xml:space="preserve">El </w:t>
      </w:r>
      <w:r w:rsidR="009F1B71" w:rsidRPr="007027DB">
        <w:rPr>
          <w:rFonts w:ascii="Arial Narrow" w:hAnsi="Arial Narrow"/>
          <w:sz w:val="28"/>
        </w:rPr>
        <w:t xml:space="preserve">Juzgado de </w:t>
      </w:r>
      <w:r w:rsidR="008E054E">
        <w:rPr>
          <w:rFonts w:ascii="Arial Narrow" w:hAnsi="Arial Narrow"/>
          <w:sz w:val="28"/>
        </w:rPr>
        <w:t xml:space="preserve">Instrucción de Novelda ha </w:t>
      </w:r>
      <w:r w:rsidR="00550599">
        <w:rPr>
          <w:rFonts w:ascii="Arial Narrow" w:hAnsi="Arial Narrow"/>
          <w:sz w:val="28"/>
        </w:rPr>
        <w:t>ordenado</w:t>
      </w:r>
      <w:r w:rsidR="008E054E">
        <w:rPr>
          <w:rFonts w:ascii="Arial Narrow" w:hAnsi="Arial Narrow"/>
          <w:sz w:val="28"/>
        </w:rPr>
        <w:t xml:space="preserve"> el ingreso en prisión para uno de los detenidos, mientras que </w:t>
      </w:r>
      <w:r w:rsidR="00550599">
        <w:rPr>
          <w:rFonts w:ascii="Arial Narrow" w:hAnsi="Arial Narrow"/>
          <w:sz w:val="28"/>
        </w:rPr>
        <w:t>a</w:t>
      </w:r>
      <w:r w:rsidR="008E054E">
        <w:rPr>
          <w:rFonts w:ascii="Arial Narrow" w:hAnsi="Arial Narrow"/>
          <w:sz w:val="28"/>
        </w:rPr>
        <w:t xml:space="preserve">l otro </w:t>
      </w:r>
      <w:r w:rsidR="00550599">
        <w:rPr>
          <w:rFonts w:ascii="Arial Narrow" w:hAnsi="Arial Narrow"/>
          <w:sz w:val="28"/>
        </w:rPr>
        <w:t xml:space="preserve">se le </w:t>
      </w:r>
      <w:r w:rsidR="00062250" w:rsidRPr="007027DB">
        <w:rPr>
          <w:rFonts w:ascii="Arial Narrow" w:hAnsi="Arial Narrow"/>
          <w:sz w:val="28"/>
        </w:rPr>
        <w:t xml:space="preserve">ha decretado </w:t>
      </w:r>
      <w:r w:rsidR="00550599">
        <w:rPr>
          <w:rFonts w:ascii="Arial Narrow" w:hAnsi="Arial Narrow"/>
          <w:sz w:val="28"/>
        </w:rPr>
        <w:t>la</w:t>
      </w:r>
      <w:r w:rsidR="00062250" w:rsidRPr="007027DB">
        <w:rPr>
          <w:rFonts w:ascii="Arial Narrow" w:hAnsi="Arial Narrow"/>
          <w:sz w:val="28"/>
        </w:rPr>
        <w:t xml:space="preserve"> libertad </w:t>
      </w:r>
      <w:r w:rsidR="00550599">
        <w:rPr>
          <w:rFonts w:ascii="Arial Narrow" w:hAnsi="Arial Narrow"/>
          <w:sz w:val="28"/>
        </w:rPr>
        <w:t>bajo</w:t>
      </w:r>
      <w:r w:rsidR="00062250" w:rsidRPr="007027DB">
        <w:rPr>
          <w:rFonts w:ascii="Arial Narrow" w:hAnsi="Arial Narrow"/>
          <w:sz w:val="28"/>
        </w:rPr>
        <w:t xml:space="preserve"> medidas cautelares</w:t>
      </w:r>
      <w:r w:rsidR="00062250">
        <w:rPr>
          <w:rFonts w:ascii="Arial Narrow" w:hAnsi="Arial Narrow"/>
          <w:sz w:val="28"/>
        </w:rPr>
        <w:t>.</w:t>
      </w:r>
    </w:p>
    <w:p w:rsidR="00F879EB" w:rsidRDefault="00EB4953" w:rsidP="009D385E">
      <w:pPr>
        <w:pStyle w:val="NotadePrensa-Cuerpo"/>
        <w:ind w:left="1843"/>
        <w:rPr>
          <w:rFonts w:ascii="Arial Narrow" w:hAnsi="Arial Narrow"/>
          <w:sz w:val="28"/>
        </w:rPr>
      </w:pPr>
      <w:r>
        <w:rPr>
          <w:rFonts w:ascii="Arial Narrow" w:hAnsi="Arial Narrow"/>
          <w:sz w:val="28"/>
        </w:rPr>
        <w:t>Durante la primera quincena de</w:t>
      </w:r>
      <w:r w:rsidR="00A8141B">
        <w:rPr>
          <w:rFonts w:ascii="Arial Narrow" w:hAnsi="Arial Narrow"/>
          <w:sz w:val="28"/>
        </w:rPr>
        <w:t>l mes pasado</w:t>
      </w:r>
      <w:r>
        <w:rPr>
          <w:rFonts w:ascii="Arial Narrow" w:hAnsi="Arial Narrow"/>
          <w:sz w:val="28"/>
        </w:rPr>
        <w:t xml:space="preserve">, </w:t>
      </w:r>
      <w:r w:rsidR="00F879EB">
        <w:rPr>
          <w:rFonts w:ascii="Arial Narrow" w:hAnsi="Arial Narrow"/>
          <w:sz w:val="28"/>
        </w:rPr>
        <w:t>l</w:t>
      </w:r>
      <w:r w:rsidR="00975BC4" w:rsidRPr="00975BC4">
        <w:rPr>
          <w:rFonts w:ascii="Arial Narrow" w:hAnsi="Arial Narrow"/>
          <w:sz w:val="28"/>
        </w:rPr>
        <w:t xml:space="preserve">a Guardia Civil </w:t>
      </w:r>
      <w:r>
        <w:rPr>
          <w:rFonts w:ascii="Arial Narrow" w:hAnsi="Arial Narrow"/>
          <w:sz w:val="28"/>
        </w:rPr>
        <w:t xml:space="preserve">detectó un aumento </w:t>
      </w:r>
      <w:r w:rsidR="00565690">
        <w:rPr>
          <w:rFonts w:ascii="Arial Narrow" w:hAnsi="Arial Narrow"/>
          <w:sz w:val="28"/>
        </w:rPr>
        <w:t xml:space="preserve">en </w:t>
      </w:r>
      <w:r>
        <w:rPr>
          <w:rFonts w:ascii="Arial Narrow" w:hAnsi="Arial Narrow"/>
          <w:sz w:val="28"/>
        </w:rPr>
        <w:t xml:space="preserve">el número de robos en el interior de vehículos estacionados en la vía pública del municipio de Pinoso. </w:t>
      </w:r>
      <w:r w:rsidR="007E1831">
        <w:rPr>
          <w:rFonts w:ascii="Arial Narrow" w:hAnsi="Arial Narrow"/>
          <w:sz w:val="28"/>
        </w:rPr>
        <w:t xml:space="preserve">En </w:t>
      </w:r>
      <w:r w:rsidR="00565690">
        <w:rPr>
          <w:rFonts w:ascii="Arial Narrow" w:hAnsi="Arial Narrow"/>
          <w:sz w:val="28"/>
        </w:rPr>
        <w:t xml:space="preserve">la mayoría de los casos, </w:t>
      </w:r>
      <w:r w:rsidR="00565690" w:rsidRPr="00565690">
        <w:rPr>
          <w:rFonts w:ascii="Arial Narrow" w:hAnsi="Arial Narrow"/>
          <w:sz w:val="28"/>
        </w:rPr>
        <w:t xml:space="preserve">los delincuentes empleaban un </w:t>
      </w:r>
      <w:r w:rsidR="00565690" w:rsidRPr="00680836">
        <w:rPr>
          <w:rFonts w:ascii="Arial Narrow" w:hAnsi="Arial Narrow"/>
          <w:i/>
          <w:sz w:val="28"/>
        </w:rPr>
        <w:t>modus operandi</w:t>
      </w:r>
      <w:r w:rsidR="00565690" w:rsidRPr="00565690">
        <w:rPr>
          <w:rFonts w:ascii="Arial Narrow" w:hAnsi="Arial Narrow"/>
          <w:sz w:val="28"/>
        </w:rPr>
        <w:t xml:space="preserve"> similar: fracturaban una de las ventanillas utilizando piedras y luego sustraían objetos del interior de los vehículos</w:t>
      </w:r>
      <w:r w:rsidR="007E1831">
        <w:rPr>
          <w:rFonts w:ascii="Arial Narrow" w:hAnsi="Arial Narrow"/>
          <w:sz w:val="28"/>
        </w:rPr>
        <w:t xml:space="preserve">. </w:t>
      </w:r>
      <w:r>
        <w:rPr>
          <w:rFonts w:ascii="Arial Narrow" w:hAnsi="Arial Narrow"/>
          <w:sz w:val="28"/>
        </w:rPr>
        <w:t xml:space="preserve">Con </w:t>
      </w:r>
      <w:r w:rsidR="00565690">
        <w:rPr>
          <w:rFonts w:ascii="Arial Narrow" w:hAnsi="Arial Narrow"/>
          <w:sz w:val="28"/>
        </w:rPr>
        <w:t xml:space="preserve">el objetivo de investigar y esclarecer los motivos detrás de este incremento, se estableció </w:t>
      </w:r>
      <w:r>
        <w:rPr>
          <w:rFonts w:ascii="Arial Narrow" w:hAnsi="Arial Narrow"/>
          <w:sz w:val="28"/>
        </w:rPr>
        <w:t xml:space="preserve">un equipo de investigación conjunto </w:t>
      </w:r>
      <w:r w:rsidR="00565690">
        <w:rPr>
          <w:rFonts w:ascii="Arial Narrow" w:hAnsi="Arial Narrow"/>
          <w:sz w:val="28"/>
        </w:rPr>
        <w:t xml:space="preserve">compuesto </w:t>
      </w:r>
      <w:r>
        <w:rPr>
          <w:rFonts w:ascii="Arial Narrow" w:hAnsi="Arial Narrow"/>
          <w:sz w:val="28"/>
        </w:rPr>
        <w:t>por efectivos d</w:t>
      </w:r>
      <w:r w:rsidR="00F879EB">
        <w:rPr>
          <w:rFonts w:ascii="Arial Narrow" w:hAnsi="Arial Narrow"/>
          <w:sz w:val="28"/>
        </w:rPr>
        <w:t xml:space="preserve">el </w:t>
      </w:r>
      <w:r>
        <w:rPr>
          <w:rFonts w:ascii="Arial Narrow" w:hAnsi="Arial Narrow"/>
          <w:sz w:val="28"/>
        </w:rPr>
        <w:t xml:space="preserve">Equipo ROCA de la Compañía de Ibi y del Puesto de Pinoso, </w:t>
      </w:r>
      <w:r w:rsidR="00565690">
        <w:rPr>
          <w:rFonts w:ascii="Arial Narrow" w:hAnsi="Arial Narrow"/>
          <w:sz w:val="28"/>
        </w:rPr>
        <w:t>dando</w:t>
      </w:r>
      <w:r>
        <w:rPr>
          <w:rFonts w:ascii="Arial Narrow" w:hAnsi="Arial Narrow"/>
          <w:sz w:val="28"/>
        </w:rPr>
        <w:t xml:space="preserve"> inicio a la operación </w:t>
      </w:r>
      <w:proofErr w:type="spellStart"/>
      <w:r w:rsidRPr="00565690">
        <w:rPr>
          <w:rFonts w:ascii="Arial Narrow" w:hAnsi="Arial Narrow"/>
          <w:i/>
          <w:iCs/>
          <w:sz w:val="28"/>
        </w:rPr>
        <w:t>Piedretas</w:t>
      </w:r>
      <w:proofErr w:type="spellEnd"/>
      <w:r>
        <w:rPr>
          <w:rFonts w:ascii="Arial Narrow" w:hAnsi="Arial Narrow"/>
          <w:sz w:val="28"/>
        </w:rPr>
        <w:t xml:space="preserve">. </w:t>
      </w:r>
    </w:p>
    <w:p w:rsidR="00F879EB" w:rsidRDefault="00F879EB" w:rsidP="009D385E">
      <w:pPr>
        <w:pStyle w:val="NotadePrensa-Cuerpo"/>
        <w:ind w:left="1843"/>
        <w:rPr>
          <w:rFonts w:ascii="Arial Narrow" w:hAnsi="Arial Narrow"/>
          <w:sz w:val="28"/>
        </w:rPr>
      </w:pPr>
    </w:p>
    <w:p w:rsidR="00EB4953" w:rsidRDefault="00565690" w:rsidP="009D385E">
      <w:pPr>
        <w:pStyle w:val="NotadePrensa-Cuerpo"/>
        <w:ind w:left="1843"/>
        <w:rPr>
          <w:rFonts w:ascii="Arial Narrow" w:hAnsi="Arial Narrow"/>
          <w:sz w:val="28"/>
        </w:rPr>
      </w:pPr>
      <w:bookmarkStart w:id="0" w:name="_Hlk146790264"/>
      <w:r w:rsidRPr="00565690">
        <w:rPr>
          <w:rFonts w:ascii="Arial Narrow" w:hAnsi="Arial Narrow"/>
          <w:sz w:val="28"/>
        </w:rPr>
        <w:t>Desde el inicio de la investigación y hasta la conclusión de la operación, los investigadores contaron con el valioso apoyo de la Policía Local de Pinoso. Esta colaboración permitió recopilar pruebas, localizar testigos y elaborar informes que resultaron fundamentales para esclarecer los hechos.</w:t>
      </w:r>
    </w:p>
    <w:bookmarkEnd w:id="0"/>
    <w:p w:rsidR="00EB4953" w:rsidRDefault="00EB4953" w:rsidP="009D385E">
      <w:pPr>
        <w:pStyle w:val="NotadePrensa-Cuerpo"/>
        <w:ind w:left="1843"/>
        <w:rPr>
          <w:rFonts w:ascii="Arial Narrow" w:hAnsi="Arial Narrow"/>
          <w:sz w:val="28"/>
        </w:rPr>
      </w:pPr>
    </w:p>
    <w:p w:rsidR="00C2365E" w:rsidRDefault="00512BDC" w:rsidP="009D385E">
      <w:pPr>
        <w:pStyle w:val="NotadePrensa-Cuerpo"/>
        <w:ind w:left="1843"/>
        <w:rPr>
          <w:rFonts w:ascii="Arial Narrow" w:hAnsi="Arial Narrow"/>
          <w:sz w:val="28"/>
        </w:rPr>
      </w:pPr>
      <w:r w:rsidRPr="00512BDC">
        <w:rPr>
          <w:rFonts w:ascii="Arial Narrow" w:hAnsi="Arial Narrow"/>
          <w:sz w:val="28"/>
        </w:rPr>
        <w:t>A medida que avanzaban las investigaciones, los agentes centraron sus sospechas en un vecino de 39 años de Pinoso, quien ya había sido detenido en julio por delitos similares. Además, el 10 de septiembre, se supo que la Guardia Civil lo había arrestado en Fuente la Higuera (Valencia) por la sustracción de un camión, imputándole múltiples delitos, incluyendo</w:t>
      </w:r>
      <w:r>
        <w:rPr>
          <w:rFonts w:ascii="Arial Narrow" w:hAnsi="Arial Narrow"/>
          <w:sz w:val="28"/>
        </w:rPr>
        <w:t xml:space="preserve"> el</w:t>
      </w:r>
      <w:r w:rsidR="00C2365E">
        <w:rPr>
          <w:rFonts w:ascii="Arial Narrow" w:hAnsi="Arial Narrow"/>
          <w:sz w:val="28"/>
        </w:rPr>
        <w:t xml:space="preserve"> robo o hurto de uso de vehículo, robo en interior de vehículo, daños, conducir un vehículo a motor sin haber obtenido la autorización administrativa que le autoriza a ello y conducción bajo </w:t>
      </w:r>
      <w:r w:rsidR="00E353BC">
        <w:rPr>
          <w:rFonts w:ascii="Arial Narrow" w:hAnsi="Arial Narrow"/>
          <w:sz w:val="28"/>
        </w:rPr>
        <w:t xml:space="preserve">los efectos de alcohol y drogas. </w:t>
      </w:r>
    </w:p>
    <w:p w:rsidR="00C2365E" w:rsidRDefault="00C2365E" w:rsidP="009D385E">
      <w:pPr>
        <w:pStyle w:val="NotadePrensa-Cuerpo"/>
        <w:ind w:left="1843"/>
        <w:rPr>
          <w:rFonts w:ascii="Arial Narrow" w:hAnsi="Arial Narrow"/>
          <w:sz w:val="28"/>
        </w:rPr>
      </w:pPr>
    </w:p>
    <w:p w:rsidR="00C2365E" w:rsidRDefault="00512BDC" w:rsidP="009D385E">
      <w:pPr>
        <w:pStyle w:val="NotadePrensa-Cuerpo"/>
        <w:ind w:left="1843"/>
        <w:rPr>
          <w:rFonts w:ascii="Arial Narrow" w:hAnsi="Arial Narrow"/>
          <w:sz w:val="28"/>
        </w:rPr>
      </w:pPr>
      <w:r w:rsidRPr="00512BDC">
        <w:rPr>
          <w:rFonts w:ascii="Arial Narrow" w:hAnsi="Arial Narrow"/>
          <w:sz w:val="28"/>
        </w:rPr>
        <w:t xml:space="preserve">En una fase posterior de la investigación, los agentes lograron localizar </w:t>
      </w:r>
      <w:r>
        <w:rPr>
          <w:rFonts w:ascii="Arial Narrow" w:hAnsi="Arial Narrow"/>
          <w:sz w:val="28"/>
        </w:rPr>
        <w:t>el domicilio</w:t>
      </w:r>
      <w:r w:rsidRPr="00512BDC">
        <w:rPr>
          <w:rFonts w:ascii="Arial Narrow" w:hAnsi="Arial Narrow"/>
          <w:sz w:val="28"/>
        </w:rPr>
        <w:t xml:space="preserve"> de los sospechosos, donde el individuo de 39 años vivía con su hermano de 38 años, quien también estaba involucrado en los robos. Además, se descubrió que este último estaba utilizando la identidad de otro hermano residente en Valencia para evitar su detención, ya que tenía una </w:t>
      </w:r>
      <w:bookmarkStart w:id="1" w:name="_Hlk146790706"/>
      <w:r w:rsidRPr="00512BDC">
        <w:rPr>
          <w:rFonts w:ascii="Arial Narrow" w:hAnsi="Arial Narrow"/>
          <w:sz w:val="28"/>
        </w:rPr>
        <w:t>orden de búsqueda, detención e ingreso en prisión</w:t>
      </w:r>
      <w:bookmarkEnd w:id="1"/>
      <w:r w:rsidRPr="00512BDC">
        <w:rPr>
          <w:rFonts w:ascii="Arial Narrow" w:hAnsi="Arial Narrow"/>
          <w:sz w:val="28"/>
        </w:rPr>
        <w:t xml:space="preserve"> emitida por la Audiencia Provincial de Valencia.</w:t>
      </w:r>
    </w:p>
    <w:p w:rsidR="00C2365E" w:rsidRDefault="00C2365E" w:rsidP="009D385E">
      <w:pPr>
        <w:pStyle w:val="NotadePrensa-Cuerpo"/>
        <w:ind w:left="1843"/>
        <w:rPr>
          <w:rFonts w:ascii="Arial Narrow" w:hAnsi="Arial Narrow"/>
          <w:sz w:val="28"/>
        </w:rPr>
      </w:pPr>
    </w:p>
    <w:p w:rsidR="009A5457" w:rsidRDefault="00512BDC" w:rsidP="004E0CD9">
      <w:pPr>
        <w:pStyle w:val="NotadePrensa-Cuerpo"/>
        <w:ind w:left="1843"/>
        <w:rPr>
          <w:rFonts w:ascii="Arial Narrow" w:hAnsi="Arial Narrow"/>
          <w:sz w:val="28"/>
        </w:rPr>
      </w:pPr>
      <w:r w:rsidRPr="00512BDC">
        <w:rPr>
          <w:rFonts w:ascii="Arial Narrow" w:hAnsi="Arial Narrow"/>
          <w:sz w:val="28"/>
        </w:rPr>
        <w:t xml:space="preserve">Una vez que se recopilaron pruebas suficientes para vincular a ambos hermanos con los robos investigados, la Guardia Civil llevó a cabo un dispositivo de búsqueda y detención el pasado 26 de septiembre. Para ello, se realizó una entrada y registro en el domicilio familiar, contando con el apoyo de la </w:t>
      </w:r>
      <w:r w:rsidR="009933E5">
        <w:rPr>
          <w:rFonts w:ascii="Arial Narrow" w:hAnsi="Arial Narrow"/>
          <w:sz w:val="28"/>
        </w:rPr>
        <w:t>Unidad de Seguridad Ciudadana (</w:t>
      </w:r>
      <w:r w:rsidRPr="00512BDC">
        <w:rPr>
          <w:rFonts w:ascii="Arial Narrow" w:hAnsi="Arial Narrow"/>
          <w:sz w:val="28"/>
        </w:rPr>
        <w:t>USECIC</w:t>
      </w:r>
      <w:r w:rsidR="009933E5">
        <w:rPr>
          <w:rFonts w:ascii="Arial Narrow" w:hAnsi="Arial Narrow"/>
          <w:sz w:val="28"/>
        </w:rPr>
        <w:t>)</w:t>
      </w:r>
      <w:r w:rsidRPr="00512BDC">
        <w:rPr>
          <w:rFonts w:ascii="Arial Narrow" w:hAnsi="Arial Narrow"/>
          <w:sz w:val="28"/>
        </w:rPr>
        <w:t xml:space="preserve"> de Alicante y la Policía Local de Pinoso. Ambos hermanos, con un historial de hasta 60 detenciones por diversos delitos, fueron arrestados nuevamente en esta ocasión. Se les </w:t>
      </w:r>
      <w:bookmarkStart w:id="2" w:name="_Hlk146790662"/>
      <w:r w:rsidRPr="00512BDC">
        <w:rPr>
          <w:rFonts w:ascii="Arial Narrow" w:hAnsi="Arial Narrow"/>
          <w:sz w:val="28"/>
        </w:rPr>
        <w:t>imputaron 8 delitos de robo con fuerza en el interior de vehículos y 2 delitos de usurpación de estado civil</w:t>
      </w:r>
      <w:bookmarkEnd w:id="2"/>
      <w:r w:rsidRPr="00512BDC">
        <w:rPr>
          <w:rFonts w:ascii="Arial Narrow" w:hAnsi="Arial Narrow"/>
          <w:sz w:val="28"/>
        </w:rPr>
        <w:t>. Además, el hermano menor fue detenido por la orden judicial pendiente en su contra.</w:t>
      </w:r>
      <w:r w:rsidR="009A5457">
        <w:rPr>
          <w:rFonts w:ascii="Arial Narrow" w:hAnsi="Arial Narrow"/>
          <w:sz w:val="28"/>
        </w:rPr>
        <w:t xml:space="preserve"> </w:t>
      </w:r>
    </w:p>
    <w:p w:rsidR="009A5457" w:rsidRDefault="009A5457" w:rsidP="004E0CD9">
      <w:pPr>
        <w:pStyle w:val="NotadePrensa-Cuerpo"/>
        <w:ind w:left="1843"/>
        <w:rPr>
          <w:rFonts w:ascii="Arial Narrow" w:hAnsi="Arial Narrow"/>
          <w:sz w:val="28"/>
        </w:rPr>
      </w:pPr>
    </w:p>
    <w:p w:rsidR="004E0CD9" w:rsidRDefault="002A09B3" w:rsidP="004E0CD9">
      <w:pPr>
        <w:pStyle w:val="NotadePrensa-Cuerpo"/>
        <w:ind w:left="1843"/>
        <w:rPr>
          <w:rFonts w:ascii="Arial Narrow" w:hAnsi="Arial Narrow"/>
          <w:sz w:val="28"/>
        </w:rPr>
      </w:pPr>
      <w:r>
        <w:rPr>
          <w:rFonts w:ascii="Arial Narrow" w:hAnsi="Arial Narrow"/>
          <w:sz w:val="28"/>
        </w:rPr>
        <w:t xml:space="preserve">Los detenidos han sido puestos a disposición del Juzgado de Instrucción de Novelda, que ha decretado el ingreso en prisión para el menor de los hermanos, mientras que para el otro </w:t>
      </w:r>
      <w:r w:rsidR="00512BDC">
        <w:rPr>
          <w:rFonts w:ascii="Arial Narrow" w:hAnsi="Arial Narrow"/>
          <w:sz w:val="28"/>
        </w:rPr>
        <w:t xml:space="preserve">hermano se </w:t>
      </w:r>
      <w:r>
        <w:rPr>
          <w:rFonts w:ascii="Arial Narrow" w:hAnsi="Arial Narrow"/>
          <w:sz w:val="28"/>
        </w:rPr>
        <w:t xml:space="preserve">ha decretado </w:t>
      </w:r>
      <w:r w:rsidR="007027DB" w:rsidRPr="007027DB">
        <w:rPr>
          <w:rFonts w:ascii="Arial Narrow" w:hAnsi="Arial Narrow"/>
          <w:sz w:val="28"/>
        </w:rPr>
        <w:t>su libertad con medidas cautelares</w:t>
      </w:r>
      <w:r w:rsidR="00DE1504">
        <w:rPr>
          <w:rFonts w:ascii="Arial Narrow" w:hAnsi="Arial Narrow"/>
          <w:sz w:val="28"/>
        </w:rPr>
        <w:t>.</w:t>
      </w:r>
    </w:p>
    <w:p w:rsidR="009C3D9E" w:rsidRDefault="009C3D9E" w:rsidP="004E0CD9">
      <w:pPr>
        <w:pStyle w:val="NotadePrensa-Cuerpo"/>
        <w:ind w:left="1843"/>
        <w:rPr>
          <w:rFonts w:ascii="Arial Narrow" w:hAnsi="Arial Narrow"/>
          <w:sz w:val="28"/>
        </w:rPr>
      </w:pPr>
    </w:p>
    <w:p w:rsidR="009C3D9E" w:rsidRDefault="009C3D9E" w:rsidP="004E0CD9">
      <w:pPr>
        <w:pStyle w:val="NotadePrensa-Cuerpo"/>
        <w:ind w:left="1843"/>
        <w:rPr>
          <w:rFonts w:ascii="Arial Narrow" w:hAnsi="Arial Narrow"/>
          <w:sz w:val="28"/>
        </w:rPr>
      </w:pPr>
      <w:r w:rsidRPr="009C3D9E">
        <w:rPr>
          <w:rFonts w:ascii="Arial Narrow" w:hAnsi="Arial Narrow"/>
          <w:sz w:val="28"/>
        </w:rPr>
        <w:t xml:space="preserve">La Guardia Civil agradece la colaboración </w:t>
      </w:r>
      <w:r>
        <w:rPr>
          <w:rFonts w:ascii="Arial Narrow" w:hAnsi="Arial Narrow"/>
          <w:sz w:val="28"/>
        </w:rPr>
        <w:t>ciudadana</w:t>
      </w:r>
      <w:r w:rsidRPr="009C3D9E">
        <w:rPr>
          <w:rFonts w:ascii="Arial Narrow" w:hAnsi="Arial Narrow"/>
          <w:sz w:val="28"/>
        </w:rPr>
        <w:t xml:space="preserve"> y </w:t>
      </w:r>
      <w:r w:rsidR="00512BDC">
        <w:rPr>
          <w:rFonts w:ascii="Arial Narrow" w:hAnsi="Arial Narrow"/>
          <w:sz w:val="28"/>
        </w:rPr>
        <w:t>reitera</w:t>
      </w:r>
      <w:r w:rsidRPr="009C3D9E">
        <w:rPr>
          <w:rFonts w:ascii="Arial Narrow" w:hAnsi="Arial Narrow"/>
          <w:sz w:val="28"/>
        </w:rPr>
        <w:t xml:space="preserve"> su compromiso en la lucha contra la delincuencia, garantizando la seguridad de los ciudadanos y sus propiedades. </w:t>
      </w:r>
    </w:p>
    <w:p w:rsidR="00DE1504" w:rsidRDefault="00DE1504" w:rsidP="004E0CD9">
      <w:pPr>
        <w:pStyle w:val="NotadePrensa-Cuerpo"/>
        <w:ind w:left="1843"/>
        <w:rPr>
          <w:rFonts w:ascii="Arial Narrow" w:hAnsi="Arial Narrow"/>
          <w:sz w:val="28"/>
        </w:rPr>
      </w:pPr>
    </w:p>
    <w:p w:rsidR="004B2E7E" w:rsidRDefault="004B2E7E" w:rsidP="009D385E">
      <w:pPr>
        <w:pStyle w:val="NotadePrensa-Cuerpo"/>
        <w:ind w:left="1843"/>
        <w:rPr>
          <w:rFonts w:ascii="Arial Narrow" w:hAnsi="Arial Narrow"/>
          <w:sz w:val="28"/>
          <w:lang w:val="es-ES_tradnl"/>
        </w:rPr>
      </w:pPr>
      <w:r w:rsidRPr="004B2E7E">
        <w:rPr>
          <w:rFonts w:ascii="Arial Narrow" w:hAnsi="Arial Narrow"/>
          <w:sz w:val="28"/>
          <w:lang w:val="es-ES_tradnl"/>
        </w:rPr>
        <w:t>Para más información pueden contactar con la Oficina Periférica de Comunicación de la Guardia Civil de Alicante, en el teléfono</w:t>
      </w:r>
      <w:r w:rsidR="000C210C">
        <w:rPr>
          <w:rFonts w:ascii="Arial Narrow" w:hAnsi="Arial Narrow"/>
          <w:sz w:val="28"/>
          <w:lang w:val="es-ES_tradnl"/>
        </w:rPr>
        <w:t xml:space="preserve"> 96 514 56 60, extensión 0610012</w:t>
      </w:r>
      <w:r w:rsidRPr="004B2E7E">
        <w:rPr>
          <w:rFonts w:ascii="Arial Narrow" w:hAnsi="Arial Narrow"/>
          <w:sz w:val="28"/>
          <w:lang w:val="es-ES_tradnl"/>
        </w:rPr>
        <w:t>.</w:t>
      </w:r>
    </w:p>
    <w:p w:rsidR="0021060C" w:rsidRDefault="0021060C" w:rsidP="009D385E">
      <w:pPr>
        <w:pStyle w:val="NotadePrensa-Cuerpo"/>
        <w:ind w:left="1843"/>
        <w:rPr>
          <w:rFonts w:ascii="Arial Narrow" w:hAnsi="Arial Narrow"/>
          <w:sz w:val="28"/>
          <w:lang w:val="es-ES_tradnl"/>
        </w:rPr>
      </w:pPr>
    </w:p>
    <w:p w:rsidR="0021060C" w:rsidRPr="00706209" w:rsidRDefault="0021060C" w:rsidP="0021060C">
      <w:pPr>
        <w:pStyle w:val="NotadePrensa-Cuerpo"/>
        <w:spacing w:line="276" w:lineRule="auto"/>
        <w:ind w:left="1843"/>
        <w:rPr>
          <w:rFonts w:ascii="Arial Narrow" w:hAnsi="Arial Narrow"/>
          <w:sz w:val="28"/>
          <w:lang w:val="es-ES_tradnl"/>
        </w:rPr>
      </w:pPr>
      <w:r w:rsidRPr="00706209">
        <w:rPr>
          <w:rFonts w:ascii="Arial Narrow" w:hAnsi="Arial Narrow"/>
          <w:sz w:val="28"/>
          <w:lang w:val="es-ES_tradnl"/>
        </w:rPr>
        <w:t xml:space="preserve">Existen imágenes de vídeo a disposición de los medios en el enlace: </w:t>
      </w:r>
    </w:p>
    <w:p w:rsidR="0021060C" w:rsidRDefault="008E69B2" w:rsidP="0021060C">
      <w:pPr>
        <w:pStyle w:val="NotadePrensa-Cuerpo"/>
        <w:ind w:left="1843" w:right="-2"/>
        <w:rPr>
          <w:rFonts w:ascii="Arial Narrow" w:hAnsi="Arial Narrow"/>
          <w:sz w:val="28"/>
          <w:lang w:val="es-ES_tradnl"/>
        </w:rPr>
      </w:pPr>
      <w:hyperlink r:id="rId17" w:history="1">
        <w:r w:rsidR="0021060C" w:rsidRPr="00EA0F5E">
          <w:rPr>
            <w:rStyle w:val="Hipervnculo"/>
            <w:rFonts w:ascii="Arial Narrow" w:hAnsi="Arial Narrow"/>
            <w:sz w:val="28"/>
            <w:lang w:val="es-ES_tradnl"/>
          </w:rPr>
          <w:t>www.guardiacivil.es/es/prensa/videos_descarga_medios/2023/index.html</w:t>
        </w:r>
      </w:hyperlink>
    </w:p>
    <w:p w:rsidR="00A0409F" w:rsidRDefault="00A0409F" w:rsidP="009D385E">
      <w:pPr>
        <w:pStyle w:val="NotadePrensa-Cuerpo"/>
        <w:ind w:left="1843"/>
        <w:rPr>
          <w:rFonts w:ascii="Arial Narrow" w:hAnsi="Arial Narrow"/>
          <w:sz w:val="28"/>
          <w:lang w:val="es-ES_tradnl"/>
        </w:rPr>
      </w:pPr>
    </w:p>
    <w:p w:rsidR="000177A1" w:rsidRDefault="004B2E7E" w:rsidP="00847952">
      <w:pPr>
        <w:pStyle w:val="NotadePrensa-Cuerpo"/>
        <w:ind w:left="1843"/>
        <w:rPr>
          <w:rFonts w:ascii="Arial Narrow" w:hAnsi="Arial Narrow"/>
          <w:i/>
          <w:sz w:val="28"/>
          <w:lang w:val="es-ES_tradnl"/>
        </w:rPr>
      </w:pPr>
      <w:r w:rsidRPr="004B2E7E">
        <w:rPr>
          <w:rFonts w:ascii="Arial Narrow" w:hAnsi="Arial Narrow"/>
          <w:i/>
          <w:sz w:val="28"/>
          <w:lang w:val="es-ES_tradnl"/>
        </w:rPr>
        <w:t>(Se adjuntan imágenes)</w:t>
      </w:r>
    </w:p>
    <w:p w:rsidR="004A1DD4" w:rsidRDefault="004A1DD4" w:rsidP="00847952">
      <w:pPr>
        <w:pStyle w:val="NotadePrensa-Cuerpo"/>
        <w:ind w:left="1843"/>
        <w:rPr>
          <w:rFonts w:ascii="Arial Narrow" w:hAnsi="Arial Narrow"/>
          <w:i/>
          <w:sz w:val="28"/>
          <w:lang w:val="es-ES_tradnl"/>
        </w:rPr>
      </w:pPr>
    </w:p>
    <w:p w:rsidR="004A1DD4" w:rsidRDefault="004A1DD4" w:rsidP="00847952">
      <w:pPr>
        <w:pStyle w:val="NotadePrensa-Cuerpo"/>
        <w:ind w:left="1843"/>
        <w:rPr>
          <w:rFonts w:ascii="Arial Narrow" w:hAnsi="Arial Narrow"/>
          <w:i/>
          <w:sz w:val="28"/>
          <w:lang w:val="es-ES_tradnl"/>
        </w:rPr>
      </w:pPr>
      <w:bookmarkStart w:id="3" w:name="_GoBack"/>
      <w:bookmarkEnd w:id="3"/>
    </w:p>
    <w:p w:rsidR="004A1DD4" w:rsidRDefault="004A1DD4" w:rsidP="00847952">
      <w:pPr>
        <w:pStyle w:val="NotadePrensa-Cuerpo"/>
        <w:ind w:left="1843"/>
        <w:rPr>
          <w:rFonts w:ascii="Arial Narrow" w:hAnsi="Arial Narrow"/>
          <w:i/>
          <w:sz w:val="28"/>
          <w:lang w:val="es-ES_tradnl"/>
        </w:rPr>
      </w:pPr>
    </w:p>
    <w:p w:rsidR="004A1DD4" w:rsidRDefault="004A1DD4" w:rsidP="00847952">
      <w:pPr>
        <w:pStyle w:val="NotadePrensa-Cuerpo"/>
        <w:ind w:left="1843"/>
        <w:rPr>
          <w:rFonts w:ascii="Arial Narrow" w:hAnsi="Arial Narrow"/>
          <w:i/>
          <w:sz w:val="28"/>
          <w:lang w:val="es-ES_tradnl"/>
        </w:rPr>
      </w:pPr>
      <w:r>
        <w:rPr>
          <w:rFonts w:ascii="Arial Narrow" w:hAnsi="Arial Narrow"/>
          <w:i/>
          <w:sz w:val="2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70.7pt">
            <v:imagedata r:id="rId18" o:title="01 edit detenidos robos PINOSO"/>
          </v:shape>
        </w:pict>
      </w:r>
    </w:p>
    <w:p w:rsidR="005B1112" w:rsidRDefault="005B1112" w:rsidP="00847952">
      <w:pPr>
        <w:pStyle w:val="NotadePrensa-Cuerpo"/>
        <w:ind w:left="1843"/>
        <w:rPr>
          <w:rFonts w:ascii="Arial Narrow" w:hAnsi="Arial Narrow"/>
          <w:i/>
          <w:sz w:val="28"/>
          <w:lang w:val="es-ES_tradnl"/>
        </w:rPr>
      </w:pPr>
    </w:p>
    <w:p w:rsidR="005B1112" w:rsidRDefault="005B1112" w:rsidP="00847952">
      <w:pPr>
        <w:pStyle w:val="NotadePrensa-Cuerpo"/>
        <w:ind w:left="1843"/>
        <w:rPr>
          <w:rFonts w:ascii="Arial Narrow" w:hAnsi="Arial Narrow"/>
          <w:i/>
          <w:sz w:val="28"/>
          <w:lang w:val="es-ES_tradnl"/>
        </w:rPr>
      </w:pPr>
    </w:p>
    <w:p w:rsidR="005B1112" w:rsidRDefault="005B1112" w:rsidP="00847952">
      <w:pPr>
        <w:pStyle w:val="NotadePrensa-Cuerpo"/>
        <w:ind w:left="1843"/>
        <w:rPr>
          <w:rFonts w:ascii="Arial Narrow" w:hAnsi="Arial Narrow"/>
          <w:i/>
          <w:sz w:val="28"/>
          <w:lang w:val="es-ES_tradnl"/>
        </w:rPr>
      </w:pPr>
    </w:p>
    <w:p w:rsidR="005B1112" w:rsidRPr="00CC5051" w:rsidRDefault="005B1112" w:rsidP="00847952">
      <w:pPr>
        <w:pStyle w:val="NotadePrensa-Cuerpo"/>
        <w:ind w:left="1843"/>
        <w:rPr>
          <w:rFonts w:ascii="Arial Narrow" w:hAnsi="Arial Narrow"/>
          <w:sz w:val="28"/>
        </w:rPr>
      </w:pPr>
    </w:p>
    <w:p w:rsidR="006C52AC" w:rsidRDefault="006C52AC" w:rsidP="00785625">
      <w:pPr>
        <w:pStyle w:val="NotadePrensa-Cuerpo"/>
        <w:spacing w:line="276" w:lineRule="auto"/>
        <w:ind w:left="1843"/>
        <w:rPr>
          <w:rFonts w:ascii="Arial Narrow" w:hAnsi="Arial Narrow"/>
          <w:i/>
          <w:sz w:val="28"/>
          <w:lang w:val="es-ES_tradnl"/>
        </w:rPr>
      </w:pPr>
    </w:p>
    <w:p w:rsidR="006C52AC" w:rsidRPr="006C52AC" w:rsidRDefault="006C52AC" w:rsidP="006C52AC"/>
    <w:p w:rsidR="006C52AC" w:rsidRPr="006C52AC" w:rsidRDefault="006C52AC" w:rsidP="006C52AC"/>
    <w:p w:rsidR="006C52AC" w:rsidRPr="006C52AC" w:rsidRDefault="006C52AC" w:rsidP="006C52AC"/>
    <w:p w:rsidR="006C52AC" w:rsidRPr="006C52AC" w:rsidRDefault="006C52AC" w:rsidP="006C52AC"/>
    <w:p w:rsidR="006C52AC" w:rsidRPr="006C52AC" w:rsidRDefault="006C52AC" w:rsidP="006C52AC"/>
    <w:p w:rsidR="006C52AC" w:rsidRPr="006C52AC" w:rsidRDefault="006C52AC" w:rsidP="006C52AC"/>
    <w:sectPr w:rsidR="006C52AC" w:rsidRPr="006C52AC" w:rsidSect="00570C12">
      <w:type w:val="continuous"/>
      <w:pgSz w:w="11906" w:h="16838" w:code="9"/>
      <w:pgMar w:top="992" w:right="567" w:bottom="993" w:left="851" w:header="289" w:footer="498" w:gutter="0"/>
      <w:cols w:space="720" w:equalWidth="0">
        <w:col w:w="9411"/>
      </w:cols>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D7" w:rsidRDefault="00CE33D7">
      <w:r>
        <w:separator/>
      </w:r>
    </w:p>
  </w:endnote>
  <w:endnote w:type="continuationSeparator" w:id="0">
    <w:p w:rsidR="00CE33D7" w:rsidRDefault="00CE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B" w:rsidRDefault="0028709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3A2B">
      <w:rPr>
        <w:rStyle w:val="Nmerodepgina"/>
        <w:noProof/>
      </w:rPr>
      <w:t>2</w:t>
    </w:r>
    <w:r>
      <w:rPr>
        <w:rStyle w:val="Nmerodepgina"/>
      </w:rPr>
      <w:fldChar w:fldCharType="end"/>
    </w:r>
  </w:p>
  <w:p w:rsidR="0028709B" w:rsidRDefault="0028709B">
    <w:pPr>
      <w:pStyle w:val="Piedepgina"/>
    </w:pPr>
  </w:p>
  <w:p w:rsidR="007D39CA" w:rsidRDefault="007D39C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02" w:rsidRDefault="00173702">
    <w:r w:rsidRPr="00EF643C">
      <w:rPr>
        <w:rFonts w:ascii="Gill Sans MT" w:hAnsi="Gill Sans MT" w:cs="Arial"/>
        <w:noProof/>
        <w:lang w:val="es-ES"/>
      </w:rPr>
      <mc:AlternateContent>
        <mc:Choice Requires="wps">
          <w:drawing>
            <wp:anchor distT="45720" distB="45720" distL="114300" distR="114300" simplePos="0" relativeHeight="251672064" behindDoc="0" locked="0" layoutInCell="1" allowOverlap="1" wp14:anchorId="7FA7EB9C" wp14:editId="6806AF2A">
              <wp:simplePos x="0" y="0"/>
              <wp:positionH relativeFrom="page">
                <wp:align>center</wp:align>
              </wp:positionH>
              <wp:positionV relativeFrom="paragraph">
                <wp:posOffset>133350</wp:posOffset>
              </wp:positionV>
              <wp:extent cx="4029075" cy="285750"/>
              <wp:effectExtent l="0" t="0" r="9525"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85750"/>
                      </a:xfrm>
                      <a:prstGeom prst="rect">
                        <a:avLst/>
                      </a:prstGeom>
                      <a:solidFill>
                        <a:srgbClr val="FFFFFF"/>
                      </a:solidFill>
                      <a:ln w="9525">
                        <a:noFill/>
                        <a:miter lim="800000"/>
                        <a:headEnd/>
                        <a:tailEnd/>
                      </a:ln>
                    </wps:spPr>
                    <wps:txbx>
                      <w:txbxContent>
                        <w:p w:rsidR="00810846" w:rsidRDefault="00810846" w:rsidP="00810846">
                          <w:pPr>
                            <w:pStyle w:val="Normal1"/>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Esta información puede ser usada en parte o en su integridad sin necesidad de citar fuentes</w:t>
                          </w:r>
                        </w:p>
                        <w:p w:rsidR="00810846" w:rsidRDefault="00810846" w:rsidP="0081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7EB9C" id="_x0000_t202" coordsize="21600,21600" o:spt="202" path="m,l,21600r21600,l21600,xe">
              <v:stroke joinstyle="miter"/>
              <v:path gradientshapeok="t" o:connecttype="rect"/>
            </v:shapetype>
            <v:shape id="Cuadro de texto 2" o:spid="_x0000_s1027" type="#_x0000_t202" style="position:absolute;margin-left:0;margin-top:10.5pt;width:317.25pt;height:22.5pt;z-index:2516720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" stroked="f">
              <v:textbox>
                <w:txbxContent>
                  <w:p w14:paraId="198AD5C5" w14:textId="77777777" w:rsidR="00810846" w:rsidRDefault="00810846" w:rsidP="00810846">
                    <w:pPr>
                      <w:pStyle w:val="Normal1"/>
                      <w:spacing w:after="0" w:line="240" w:lineRule="auto"/>
                      <w:jc w:val="center"/>
                      <w:rPr>
                        <w:rFonts w:ascii="Arial Narrow" w:eastAsia="Arial Narrow" w:hAnsi="Arial Narrow" w:cs="Arial Narrow"/>
                        <w:sz w:val="18"/>
                        <w:szCs w:val="18"/>
                      </w:rPr>
                    </w:pPr>
                    <w:r>
                      <w:rPr>
                        <w:rFonts w:ascii="Arial Narrow" w:eastAsia="Arial Narrow" w:hAnsi="Arial Narrow" w:cs="Arial Narrow"/>
                        <w:sz w:val="18"/>
                        <w:szCs w:val="18"/>
                      </w:rPr>
                      <w:t>Esta información puede ser usada en parte o en su integridad sin necesidad de citar fuentes</w:t>
                    </w:r>
                  </w:p>
                  <w:p w14:paraId="7E379F49" w14:textId="77777777" w:rsidR="00810846" w:rsidRDefault="00810846" w:rsidP="00810846"/>
                </w:txbxContent>
              </v:textbox>
              <w10:wrap anchorx="page"/>
            </v:shape>
          </w:pict>
        </mc:Fallback>
      </mc:AlternateContent>
    </w:r>
  </w:p>
  <w:tbl>
    <w:tblPr>
      <w:tblpPr w:leftFromText="142" w:rightFromText="142" w:vertAnchor="text" w:horzAnchor="margin" w:tblpXSpec="right" w:tblpY="1"/>
      <w:tblOverlap w:val="never"/>
      <w:tblW w:w="10723" w:type="dxa"/>
      <w:tblBorders>
        <w:insideV w:val="single" w:sz="4" w:space="0" w:color="auto"/>
      </w:tblBorders>
      <w:tblCellMar>
        <w:left w:w="70" w:type="dxa"/>
        <w:right w:w="70" w:type="dxa"/>
      </w:tblCellMar>
      <w:tblLook w:val="0000" w:firstRow="0" w:lastRow="0" w:firstColumn="0" w:lastColumn="0" w:noHBand="0" w:noVBand="0"/>
    </w:tblPr>
    <w:tblGrid>
      <w:gridCol w:w="8931"/>
      <w:gridCol w:w="1792"/>
    </w:tblGrid>
    <w:tr w:rsidR="0028709B" w:rsidTr="00AE0EF5">
      <w:tc>
        <w:tcPr>
          <w:tcW w:w="8931" w:type="dxa"/>
          <w:vAlign w:val="bottom"/>
        </w:tcPr>
        <w:p w:rsidR="0028709B" w:rsidRDefault="0028709B">
          <w:pPr>
            <w:pStyle w:val="Textonotapie"/>
            <w:tabs>
              <w:tab w:val="left" w:pos="1021"/>
              <w:tab w:val="left" w:pos="8080"/>
            </w:tabs>
            <w:ind w:right="-212"/>
            <w:rPr>
              <w:rFonts w:ascii="Gill Sans MT" w:hAnsi="Gill Sans MT" w:cs="Arial"/>
              <w:sz w:val="14"/>
            </w:rPr>
          </w:pPr>
        </w:p>
      </w:tc>
      <w:tc>
        <w:tcPr>
          <w:tcW w:w="1792" w:type="dxa"/>
        </w:tcPr>
        <w:p w:rsidR="00E938AD" w:rsidRDefault="00E938AD" w:rsidP="001A1725">
          <w:pPr>
            <w:pStyle w:val="Textonotapie"/>
            <w:tabs>
              <w:tab w:val="left" w:pos="1915"/>
              <w:tab w:val="left" w:pos="8080"/>
            </w:tabs>
            <w:ind w:right="-67"/>
            <w:rPr>
              <w:rFonts w:ascii="Gill Sans MT" w:hAnsi="Gill Sans MT" w:cs="Arial"/>
              <w:sz w:val="10"/>
            </w:rPr>
          </w:pPr>
        </w:p>
      </w:tc>
    </w:tr>
    <w:tr w:rsidR="00810846" w:rsidTr="00810846">
      <w:tc>
        <w:tcPr>
          <w:tcW w:w="8931" w:type="dxa"/>
          <w:vAlign w:val="bottom"/>
        </w:tcPr>
        <w:p w:rsidR="00810846" w:rsidRPr="00EF643C" w:rsidRDefault="008E69B2" w:rsidP="00810846">
          <w:pPr>
            <w:pStyle w:val="Textonotapie"/>
            <w:tabs>
              <w:tab w:val="left" w:pos="1021"/>
              <w:tab w:val="left" w:pos="8080"/>
            </w:tabs>
            <w:rPr>
              <w:rFonts w:ascii="Gill Sans MT" w:hAnsi="Gill Sans MT" w:cs="Arial"/>
            </w:rPr>
          </w:pPr>
          <w:hyperlink r:id="rId1" w:history="1">
            <w:r w:rsidR="00810846" w:rsidRPr="00EF643C">
              <w:rPr>
                <w:rStyle w:val="Hipervnculo"/>
                <w:rFonts w:ascii="Gill Sans MT" w:hAnsi="Gill Sans MT" w:cs="Arial"/>
              </w:rPr>
              <w:t>www.guardiacivil.es</w:t>
            </w:r>
          </w:hyperlink>
        </w:p>
        <w:p w:rsidR="00810846" w:rsidRDefault="008E69B2" w:rsidP="00810846">
          <w:pPr>
            <w:pStyle w:val="Textonotapie"/>
            <w:tabs>
              <w:tab w:val="left" w:pos="1021"/>
              <w:tab w:val="left" w:pos="8080"/>
            </w:tabs>
            <w:rPr>
              <w:rFonts w:ascii="Gill Sans MT" w:hAnsi="Gill Sans MT" w:cs="Arial"/>
            </w:rPr>
          </w:pPr>
          <w:hyperlink r:id="rId2" w:history="1">
            <w:r w:rsidR="00FB096A" w:rsidRPr="00F775A3">
              <w:rPr>
                <w:rStyle w:val="Hipervnculo"/>
                <w:rFonts w:ascii="Gill Sans MT" w:hAnsi="Gill Sans MT" w:cs="Arial"/>
              </w:rPr>
              <w:t>a-cmd-alicante-opc@guardiacivil.org</w:t>
            </w:r>
          </w:hyperlink>
        </w:p>
        <w:p w:rsidR="00810846" w:rsidRDefault="00810846" w:rsidP="00810846">
          <w:pPr>
            <w:pStyle w:val="Textonotapie"/>
            <w:tabs>
              <w:tab w:val="left" w:pos="1021"/>
              <w:tab w:val="left" w:pos="8080"/>
            </w:tabs>
            <w:rPr>
              <w:rFonts w:ascii="Gill Sans MT" w:hAnsi="Gill Sans MT" w:cs="Arial"/>
              <w:sz w:val="14"/>
            </w:rPr>
          </w:pPr>
        </w:p>
      </w:tc>
      <w:tc>
        <w:tcPr>
          <w:tcW w:w="1792" w:type="dxa"/>
        </w:tcPr>
        <w:p w:rsidR="00FB096A" w:rsidRPr="00FB096A" w:rsidRDefault="00FB096A" w:rsidP="00FB096A">
          <w:pPr>
            <w:pStyle w:val="Textonotapie"/>
            <w:rPr>
              <w:rFonts w:ascii="Gill Sans MT" w:hAnsi="Gill Sans MT" w:cs="Arial"/>
              <w:sz w:val="14"/>
            </w:rPr>
          </w:pPr>
          <w:r w:rsidRPr="00FB096A">
            <w:rPr>
              <w:rFonts w:ascii="Gill Sans MT" w:hAnsi="Gill Sans MT" w:cs="Arial"/>
              <w:sz w:val="14"/>
            </w:rPr>
            <w:t xml:space="preserve">C/ SAN VICENTE, 52 </w:t>
          </w:r>
        </w:p>
        <w:p w:rsidR="00FB096A" w:rsidRPr="00FB096A" w:rsidRDefault="00FB096A" w:rsidP="00FB096A">
          <w:pPr>
            <w:pStyle w:val="Textonotapie"/>
            <w:rPr>
              <w:rFonts w:ascii="Gill Sans MT" w:hAnsi="Gill Sans MT" w:cs="Arial"/>
              <w:sz w:val="14"/>
            </w:rPr>
          </w:pPr>
          <w:r w:rsidRPr="00FB096A">
            <w:rPr>
              <w:rFonts w:ascii="Gill Sans MT" w:hAnsi="Gill Sans MT" w:cs="Arial"/>
              <w:sz w:val="14"/>
            </w:rPr>
            <w:t xml:space="preserve">03004 ALICANTE </w:t>
          </w:r>
        </w:p>
        <w:p w:rsidR="00FB096A" w:rsidRPr="00FB096A" w:rsidRDefault="00FB096A" w:rsidP="00FB096A">
          <w:pPr>
            <w:pStyle w:val="Textonotapie"/>
            <w:rPr>
              <w:rFonts w:ascii="Gill Sans MT" w:hAnsi="Gill Sans MT" w:cs="Arial"/>
              <w:sz w:val="14"/>
            </w:rPr>
          </w:pPr>
          <w:r w:rsidRPr="00FB096A">
            <w:rPr>
              <w:rFonts w:ascii="Gill Sans MT" w:hAnsi="Gill Sans MT" w:cs="Arial"/>
              <w:sz w:val="14"/>
            </w:rPr>
            <w:t>TEL: 965145660</w:t>
          </w:r>
        </w:p>
        <w:p w:rsidR="00810846" w:rsidRDefault="00FB096A" w:rsidP="00FB096A">
          <w:pPr>
            <w:pStyle w:val="Textonotapie"/>
            <w:tabs>
              <w:tab w:val="left" w:pos="1915"/>
              <w:tab w:val="left" w:pos="8080"/>
            </w:tabs>
            <w:ind w:right="-42"/>
            <w:rPr>
              <w:rFonts w:ascii="Gill Sans MT" w:hAnsi="Gill Sans MT" w:cs="Arial"/>
              <w:sz w:val="14"/>
            </w:rPr>
          </w:pPr>
          <w:r w:rsidRPr="00FB096A">
            <w:rPr>
              <w:rFonts w:ascii="Gill Sans MT" w:hAnsi="Gill Sans MT" w:cs="Arial"/>
              <w:sz w:val="14"/>
            </w:rPr>
            <w:t>Ext. 0610011 / 0610012</w:t>
          </w:r>
        </w:p>
      </w:tc>
    </w:tr>
  </w:tbl>
  <w:p w:rsidR="0028709B" w:rsidRPr="00810846" w:rsidRDefault="00810846">
    <w:pPr>
      <w:pStyle w:val="Piedepgina"/>
      <w:rPr>
        <w:rFonts w:ascii="Arial Narrow" w:hAnsi="Arial Narrow"/>
        <w:sz w:val="14"/>
      </w:rPr>
    </w:pPr>
    <w:r w:rsidRPr="00810846">
      <w:rPr>
        <w:rFonts w:ascii="Arial Narrow" w:hAnsi="Arial Narrow"/>
      </w:rPr>
      <w:t xml:space="preserve">Página </w:t>
    </w:r>
    <w:r w:rsidRPr="00810846">
      <w:rPr>
        <w:rStyle w:val="Nmerodepgina"/>
        <w:rFonts w:ascii="Arial Narrow" w:hAnsi="Arial Narrow" w:cs="Arial"/>
      </w:rPr>
      <w:fldChar w:fldCharType="begin"/>
    </w:r>
    <w:r w:rsidRPr="00810846">
      <w:rPr>
        <w:rStyle w:val="Nmerodepgina"/>
        <w:rFonts w:ascii="Arial Narrow" w:hAnsi="Arial Narrow" w:cs="Arial"/>
      </w:rPr>
      <w:instrText xml:space="preserve"> PAGE </w:instrText>
    </w:r>
    <w:r w:rsidRPr="00810846">
      <w:rPr>
        <w:rStyle w:val="Nmerodepgina"/>
        <w:rFonts w:ascii="Arial Narrow" w:hAnsi="Arial Narrow" w:cs="Arial"/>
      </w:rPr>
      <w:fldChar w:fldCharType="separate"/>
    </w:r>
    <w:r w:rsidR="008E69B2">
      <w:rPr>
        <w:rStyle w:val="Nmerodepgina"/>
        <w:rFonts w:ascii="Arial Narrow" w:hAnsi="Arial Narrow" w:cs="Arial"/>
        <w:noProof/>
      </w:rPr>
      <w:t>2</w:t>
    </w:r>
    <w:r w:rsidRPr="00810846">
      <w:rPr>
        <w:rStyle w:val="Nmerodepgina"/>
        <w:rFonts w:ascii="Arial Narrow" w:hAnsi="Arial Narrow" w:cs="Arial"/>
      </w:rPr>
      <w:fldChar w:fldCharType="end"/>
    </w:r>
    <w:r w:rsidR="004A5B6B">
      <w:rPr>
        <w:rStyle w:val="Nmerodepgina"/>
        <w:rFonts w:ascii="Arial Narrow" w:hAnsi="Arial Narrow" w:cs="Arial"/>
      </w:rPr>
      <w:t xml:space="preserve"> </w:t>
    </w:r>
    <w:r w:rsidRPr="00810846">
      <w:rPr>
        <w:rFonts w:ascii="Arial Narrow" w:hAnsi="Arial Narrow"/>
      </w:rPr>
      <w:t xml:space="preserve">de </w:t>
    </w:r>
    <w:r w:rsidRPr="00810846">
      <w:rPr>
        <w:rStyle w:val="Nmerodepgina"/>
        <w:rFonts w:ascii="Arial Narrow" w:hAnsi="Arial Narrow" w:cs="Arial"/>
      </w:rPr>
      <w:fldChar w:fldCharType="begin"/>
    </w:r>
    <w:r w:rsidRPr="00810846">
      <w:rPr>
        <w:rStyle w:val="Nmerodepgina"/>
        <w:rFonts w:ascii="Arial Narrow" w:hAnsi="Arial Narrow" w:cs="Arial"/>
      </w:rPr>
      <w:instrText xml:space="preserve"> NUMPAGES </w:instrText>
    </w:r>
    <w:r w:rsidRPr="00810846">
      <w:rPr>
        <w:rStyle w:val="Nmerodepgina"/>
        <w:rFonts w:ascii="Arial Narrow" w:hAnsi="Arial Narrow" w:cs="Arial"/>
      </w:rPr>
      <w:fldChar w:fldCharType="separate"/>
    </w:r>
    <w:r w:rsidR="008E69B2">
      <w:rPr>
        <w:rStyle w:val="Nmerodepgina"/>
        <w:rFonts w:ascii="Arial Narrow" w:hAnsi="Arial Narrow" w:cs="Arial"/>
        <w:noProof/>
      </w:rPr>
      <w:t>3</w:t>
    </w:r>
    <w:r w:rsidRPr="00810846">
      <w:rPr>
        <w:rStyle w:val="Nmerodepgina"/>
        <w:rFonts w:ascii="Arial Narrow" w:hAnsi="Arial Narrow"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12" w:rsidRPr="00810846" w:rsidRDefault="00570C12" w:rsidP="00810846">
    <w:pPr>
      <w:pStyle w:val="Piedepgina"/>
      <w:rPr>
        <w:rFonts w:ascii="Arial Narrow" w:hAnsi="Arial Narrow" w:cstheme="minorHAnsi"/>
      </w:rPr>
    </w:pPr>
  </w:p>
  <w:p w:rsidR="00570C12" w:rsidRPr="00810846" w:rsidRDefault="00570C12" w:rsidP="00570C12">
    <w:pPr>
      <w:pStyle w:val="Piedepgina"/>
      <w:rPr>
        <w:rFonts w:ascii="Arial Narrow" w:hAnsi="Arial Narrow" w:cstheme="minorHAnsi"/>
      </w:rPr>
    </w:pPr>
    <w:r w:rsidRPr="00EF643C">
      <w:rPr>
        <w:noProof/>
        <w:color w:val="000000"/>
        <w:lang w:val="es-ES"/>
      </w:rPr>
      <w:drawing>
        <wp:anchor distT="0" distB="0" distL="114300" distR="114300" simplePos="0" relativeHeight="251680256" behindDoc="0" locked="0" layoutInCell="1" allowOverlap="1" wp14:anchorId="6A5C1DC2" wp14:editId="6AEE795C">
          <wp:simplePos x="0" y="0"/>
          <wp:positionH relativeFrom="column">
            <wp:posOffset>2879090</wp:posOffset>
          </wp:positionH>
          <wp:positionV relativeFrom="paragraph">
            <wp:posOffset>34290</wp:posOffset>
          </wp:positionV>
          <wp:extent cx="161925" cy="161290"/>
          <wp:effectExtent l="0" t="0" r="0" b="0"/>
          <wp:wrapNone/>
          <wp:docPr id="44" name="Imagen 5" descr="instagra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 cy="16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643C">
      <w:rPr>
        <w:noProof/>
        <w:color w:val="000000"/>
        <w:lang w:val="es-ES"/>
      </w:rPr>
      <w:drawing>
        <wp:anchor distT="0" distB="0" distL="114300" distR="114300" simplePos="0" relativeHeight="251679232" behindDoc="0" locked="0" layoutInCell="1" allowOverlap="1" wp14:anchorId="59B2AF1D" wp14:editId="36F4CC91">
          <wp:simplePos x="0" y="0"/>
          <wp:positionH relativeFrom="column">
            <wp:posOffset>3071495</wp:posOffset>
          </wp:positionH>
          <wp:positionV relativeFrom="paragraph">
            <wp:posOffset>29210</wp:posOffset>
          </wp:positionV>
          <wp:extent cx="164465" cy="165100"/>
          <wp:effectExtent l="0" t="0" r="6985" b="6350"/>
          <wp:wrapNone/>
          <wp:docPr id="43" name="Imagen 4" descr="facebook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465"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643C">
      <w:rPr>
        <w:noProof/>
        <w:color w:val="000000"/>
        <w:lang w:val="es-ES"/>
      </w:rPr>
      <w:drawing>
        <wp:anchor distT="0" distB="0" distL="114300" distR="114300" simplePos="0" relativeHeight="251682304" behindDoc="0" locked="0" layoutInCell="1" allowOverlap="1" wp14:anchorId="6858B921" wp14:editId="2EC31AC1">
          <wp:simplePos x="0" y="0"/>
          <wp:positionH relativeFrom="column">
            <wp:posOffset>3256915</wp:posOffset>
          </wp:positionH>
          <wp:positionV relativeFrom="paragraph">
            <wp:posOffset>34290</wp:posOffset>
          </wp:positionV>
          <wp:extent cx="160020" cy="160020"/>
          <wp:effectExtent l="0" t="0" r="0" b="0"/>
          <wp:wrapNone/>
          <wp:docPr id="42" name="Imagen 42" descr="Logotipo&#10;&#10;Descripción generada automátic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160020" cy="160020"/>
                  </a:xfrm>
                  <a:prstGeom prst="rect">
                    <a:avLst/>
                  </a:prstGeom>
                </pic:spPr>
              </pic:pic>
            </a:graphicData>
          </a:graphic>
          <wp14:sizeRelH relativeFrom="margin">
            <wp14:pctWidth>0</wp14:pctWidth>
          </wp14:sizeRelH>
          <wp14:sizeRelV relativeFrom="margin">
            <wp14:pctHeight>0</wp14:pctHeight>
          </wp14:sizeRelV>
        </wp:anchor>
      </w:drawing>
    </w:r>
    <w:r w:rsidRPr="00EF643C">
      <w:rPr>
        <w:noProof/>
        <w:color w:val="000000"/>
        <w:lang w:val="es-ES"/>
      </w:rPr>
      <w:drawing>
        <wp:anchor distT="0" distB="0" distL="114300" distR="114300" simplePos="0" relativeHeight="251681280" behindDoc="0" locked="0" layoutInCell="1" allowOverlap="1" wp14:anchorId="0DE629F2" wp14:editId="51E3D57F">
          <wp:simplePos x="0" y="0"/>
          <wp:positionH relativeFrom="column">
            <wp:posOffset>3448050</wp:posOffset>
          </wp:positionH>
          <wp:positionV relativeFrom="paragraph">
            <wp:posOffset>29210</wp:posOffset>
          </wp:positionV>
          <wp:extent cx="161925" cy="161290"/>
          <wp:effectExtent l="0" t="0" r="0" b="0"/>
          <wp:wrapNone/>
          <wp:docPr id="41" name="Imagen 6" descr="youtube-2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2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643C">
      <w:rPr>
        <w:noProof/>
        <w:color w:val="000000"/>
        <w:lang w:val="es-ES"/>
      </w:rPr>
      <w:drawing>
        <wp:anchor distT="0" distB="0" distL="114300" distR="114300" simplePos="0" relativeHeight="251678208" behindDoc="0" locked="0" layoutInCell="1" allowOverlap="1" wp14:anchorId="2C8245E6" wp14:editId="1CC05D73">
          <wp:simplePos x="0" y="0"/>
          <wp:positionH relativeFrom="column">
            <wp:posOffset>2695105</wp:posOffset>
          </wp:positionH>
          <wp:positionV relativeFrom="paragraph">
            <wp:posOffset>32558</wp:posOffset>
          </wp:positionV>
          <wp:extent cx="157480" cy="163830"/>
          <wp:effectExtent l="0" t="0" r="0" b="7620"/>
          <wp:wrapNone/>
          <wp:docPr id="45" name="Imagen 3" descr="twitter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 cy="1638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2" w:rightFromText="142" w:vertAnchor="text" w:horzAnchor="margin" w:tblpXSpec="right" w:tblpY="1"/>
      <w:tblOverlap w:val="never"/>
      <w:tblW w:w="1842" w:type="dxa"/>
      <w:tblBorders>
        <w:left w:val="single" w:sz="4" w:space="0" w:color="auto"/>
      </w:tblBorders>
      <w:tblCellMar>
        <w:left w:w="70" w:type="dxa"/>
        <w:right w:w="70" w:type="dxa"/>
      </w:tblCellMar>
      <w:tblLook w:val="0000" w:firstRow="0" w:lastRow="0" w:firstColumn="0" w:lastColumn="0" w:noHBand="0" w:noVBand="0"/>
    </w:tblPr>
    <w:tblGrid>
      <w:gridCol w:w="1842"/>
    </w:tblGrid>
    <w:tr w:rsidR="00570C12" w:rsidTr="00570C12">
      <w:trPr>
        <w:trHeight w:val="854"/>
      </w:trPr>
      <w:tc>
        <w:tcPr>
          <w:tcW w:w="1842" w:type="dxa"/>
        </w:tcPr>
        <w:p w:rsidR="00570C12" w:rsidRDefault="009B6923" w:rsidP="00570C12">
          <w:pPr>
            <w:pStyle w:val="Textonotapie"/>
            <w:tabs>
              <w:tab w:val="left" w:pos="1915"/>
              <w:tab w:val="left" w:pos="8080"/>
            </w:tabs>
            <w:ind w:right="-42"/>
            <w:rPr>
              <w:rFonts w:ascii="Gill Sans MT" w:hAnsi="Gill Sans MT" w:cs="Arial"/>
              <w:sz w:val="14"/>
            </w:rPr>
          </w:pPr>
          <w:r>
            <w:rPr>
              <w:rFonts w:ascii="Gill Sans MT" w:hAnsi="Gill Sans MT" w:cs="Arial"/>
              <w:sz w:val="14"/>
            </w:rPr>
            <w:t>C/ SAN VICENTE, 52</w:t>
          </w:r>
          <w:r w:rsidR="00570C12">
            <w:rPr>
              <w:rFonts w:ascii="Gill Sans MT" w:hAnsi="Gill Sans MT" w:cs="Arial"/>
              <w:sz w:val="14"/>
            </w:rPr>
            <w:t xml:space="preserve"> </w:t>
          </w:r>
        </w:p>
        <w:p w:rsidR="00570C12" w:rsidRDefault="009B6923" w:rsidP="00570C12">
          <w:pPr>
            <w:pStyle w:val="Textonotapie"/>
            <w:tabs>
              <w:tab w:val="left" w:pos="1915"/>
              <w:tab w:val="left" w:pos="8080"/>
            </w:tabs>
            <w:ind w:right="-42"/>
            <w:rPr>
              <w:rFonts w:ascii="Gill Sans MT" w:hAnsi="Gill Sans MT" w:cs="Arial"/>
              <w:sz w:val="14"/>
            </w:rPr>
          </w:pPr>
          <w:r>
            <w:rPr>
              <w:rFonts w:ascii="Gill Sans MT" w:hAnsi="Gill Sans MT" w:cs="Arial"/>
              <w:sz w:val="14"/>
            </w:rPr>
            <w:t>03004 ALICANTE</w:t>
          </w:r>
          <w:r w:rsidR="00173702">
            <w:rPr>
              <w:rFonts w:ascii="Gill Sans MT" w:hAnsi="Gill Sans MT" w:cs="Arial"/>
              <w:sz w:val="14"/>
            </w:rPr>
            <w:t xml:space="preserve"> </w:t>
          </w:r>
        </w:p>
        <w:p w:rsidR="009B6923" w:rsidRDefault="009B6923" w:rsidP="00570C12">
          <w:pPr>
            <w:pStyle w:val="Textonotapie"/>
            <w:tabs>
              <w:tab w:val="left" w:pos="1915"/>
              <w:tab w:val="left" w:pos="8080"/>
            </w:tabs>
            <w:ind w:right="-42"/>
            <w:rPr>
              <w:rFonts w:ascii="Gill Sans MT" w:hAnsi="Gill Sans MT" w:cs="Arial"/>
              <w:sz w:val="14"/>
            </w:rPr>
          </w:pPr>
          <w:r>
            <w:rPr>
              <w:rFonts w:ascii="Gill Sans MT" w:hAnsi="Gill Sans MT" w:cs="Arial"/>
              <w:sz w:val="14"/>
            </w:rPr>
            <w:t>TEL: 965145660</w:t>
          </w:r>
        </w:p>
        <w:p w:rsidR="00570C12" w:rsidRDefault="009B6923" w:rsidP="00570C12">
          <w:pPr>
            <w:pStyle w:val="Textonotapie"/>
            <w:tabs>
              <w:tab w:val="left" w:pos="1915"/>
              <w:tab w:val="left" w:pos="8080"/>
            </w:tabs>
            <w:ind w:right="-42"/>
            <w:rPr>
              <w:rFonts w:ascii="Gill Sans MT" w:hAnsi="Gill Sans MT" w:cs="Arial"/>
              <w:sz w:val="14"/>
            </w:rPr>
          </w:pPr>
          <w:r>
            <w:rPr>
              <w:rFonts w:ascii="Gill Sans MT" w:hAnsi="Gill Sans MT" w:cs="Arial"/>
              <w:sz w:val="14"/>
            </w:rPr>
            <w:t>Ext. 0610011 / 0610012</w:t>
          </w:r>
        </w:p>
      </w:tc>
    </w:tr>
  </w:tbl>
  <w:p w:rsidR="00570C12" w:rsidRPr="00EF643C" w:rsidRDefault="00570C12" w:rsidP="00570C12">
    <w:pPr>
      <w:pStyle w:val="Textonotapie"/>
      <w:tabs>
        <w:tab w:val="left" w:pos="1021"/>
        <w:tab w:val="left" w:pos="8080"/>
      </w:tabs>
      <w:rPr>
        <w:rFonts w:ascii="Gill Sans MT" w:hAnsi="Gill Sans MT" w:cs="Arial"/>
      </w:rPr>
    </w:pPr>
    <w:r w:rsidRPr="00EF643C">
      <w:rPr>
        <w:rFonts w:ascii="Gill Sans MT" w:hAnsi="Gill Sans MT" w:cs="Arial"/>
        <w:noProof/>
        <w:lang w:val="es-ES"/>
      </w:rPr>
      <mc:AlternateContent>
        <mc:Choice Requires="wps">
          <w:drawing>
            <wp:anchor distT="45720" distB="45720" distL="114300" distR="114300" simplePos="0" relativeHeight="251677184" behindDoc="0" locked="0" layoutInCell="1" allowOverlap="1" wp14:anchorId="1ACDD6E7" wp14:editId="65BA1264">
              <wp:simplePos x="0" y="0"/>
              <wp:positionH relativeFrom="column">
                <wp:posOffset>1281878</wp:posOffset>
              </wp:positionH>
              <wp:positionV relativeFrom="paragraph">
                <wp:posOffset>51252</wp:posOffset>
              </wp:positionV>
              <wp:extent cx="4029075" cy="227609"/>
              <wp:effectExtent l="0" t="0" r="9525"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27609"/>
                      </a:xfrm>
                      <a:prstGeom prst="rect">
                        <a:avLst/>
                      </a:prstGeom>
                      <a:solidFill>
                        <a:srgbClr val="FFFFFF"/>
                      </a:solidFill>
                      <a:ln w="9525">
                        <a:noFill/>
                        <a:miter lim="800000"/>
                        <a:headEnd/>
                        <a:tailEnd/>
                      </a:ln>
                    </wps:spPr>
                    <wps:txbx>
                      <w:txbxContent>
                        <w:p w:rsidR="00570C12" w:rsidRDefault="00570C12" w:rsidP="00570C12">
                          <w:pPr>
                            <w:pStyle w:val="Normal1"/>
                            <w:spacing w:after="0" w:line="240" w:lineRule="auto"/>
                            <w:jc w:val="center"/>
                          </w:pPr>
                          <w:r>
                            <w:rPr>
                              <w:rFonts w:ascii="Arial Narrow" w:eastAsia="Arial Narrow" w:hAnsi="Arial Narrow" w:cs="Arial Narrow"/>
                              <w:sz w:val="18"/>
                              <w:szCs w:val="18"/>
                            </w:rPr>
                            <w:t>Esta información puede ser usada en parte o en su integridad sin necesidad de citar fuentes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ACDD6E7" id="_x0000_t202" coordsize="21600,21600" o:spt="202" path="m,l,21600r21600,l21600,xe">
              <v:stroke joinstyle="miter"/>
              <v:path gradientshapeok="t" o:connecttype="rect"/>
            </v:shapetype>
            <v:shape id="_x0000_s1029" type="#_x0000_t202" style="position:absolute;margin-left:100.95pt;margin-top:4.05pt;width:317.25pt;height:17.9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" stroked="f">
              <v:textbox>
                <w:txbxContent>
                  <w:p w14:paraId="298E6282" w14:textId="77777777" w:rsidR="00570C12" w:rsidRDefault="00570C12" w:rsidP="00570C12">
                    <w:pPr>
                      <w:pStyle w:val="Normal1"/>
                      <w:spacing w:after="0" w:line="240" w:lineRule="auto"/>
                      <w:jc w:val="center"/>
                    </w:pPr>
                    <w:r>
                      <w:rPr>
                        <w:rFonts w:ascii="Arial Narrow" w:eastAsia="Arial Narrow" w:hAnsi="Arial Narrow" w:cs="Arial Narrow"/>
                        <w:sz w:val="18"/>
                        <w:szCs w:val="18"/>
                      </w:rPr>
                      <w:t>Esta información puede ser usada en parte o en su integridad sin necesidad de citar fuentes</w:t>
                    </w:r>
                  </w:p>
                </w:txbxContent>
              </v:textbox>
            </v:shape>
          </w:pict>
        </mc:Fallback>
      </mc:AlternateContent>
    </w:r>
    <w:r w:rsidR="00AB3EC4" w:rsidRPr="00EF643C">
      <w:rPr>
        <w:rFonts w:ascii="Gill Sans MT" w:hAnsi="Gill Sans MT" w:cs="Arial"/>
      </w:rPr>
      <w:t xml:space="preserve"> </w:t>
    </w:r>
  </w:p>
  <w:p w:rsidR="00570C12" w:rsidRDefault="008E69B2" w:rsidP="00570C12">
    <w:pPr>
      <w:pStyle w:val="Textonotapie"/>
      <w:tabs>
        <w:tab w:val="left" w:pos="1021"/>
        <w:tab w:val="left" w:pos="8080"/>
      </w:tabs>
      <w:rPr>
        <w:rStyle w:val="Hipervnculo"/>
        <w:rFonts w:ascii="Gill Sans MT" w:hAnsi="Gill Sans MT" w:cs="Arial"/>
      </w:rPr>
    </w:pPr>
    <w:hyperlink r:id="rId11" w:history="1">
      <w:hyperlink r:id="rId12" w:history="1">
        <w:r w:rsidR="00AB3EC4" w:rsidRPr="00EF643C">
          <w:rPr>
            <w:rStyle w:val="Hipervnculo"/>
            <w:rFonts w:ascii="Gill Sans MT" w:hAnsi="Gill Sans MT" w:cs="Arial"/>
          </w:rPr>
          <w:t>www.guardiacivil.es</w:t>
        </w:r>
      </w:hyperlink>
    </w:hyperlink>
  </w:p>
  <w:p w:rsidR="00570C12" w:rsidRDefault="00173702" w:rsidP="00570C12">
    <w:pPr>
      <w:pStyle w:val="Piedepgina"/>
      <w:rPr>
        <w:rFonts w:ascii="Arial Narrow" w:hAnsi="Arial Narrow" w:cstheme="minorHAnsi"/>
      </w:rPr>
    </w:pPr>
    <w:r w:rsidRPr="00810846">
      <w:rPr>
        <w:rFonts w:ascii="Arial Narrow" w:hAnsi="Arial Narrow" w:cstheme="minorHAnsi"/>
        <w:noProof/>
        <w:sz w:val="14"/>
        <w:lang w:val="es-ES"/>
      </w:rPr>
      <w:drawing>
        <wp:anchor distT="0" distB="0" distL="114300" distR="114300" simplePos="0" relativeHeight="251676160" behindDoc="0" locked="0" layoutInCell="1" allowOverlap="1" wp14:anchorId="2E606231" wp14:editId="42A3BFCD">
          <wp:simplePos x="0" y="0"/>
          <wp:positionH relativeFrom="page">
            <wp:posOffset>3542030</wp:posOffset>
          </wp:positionH>
          <wp:positionV relativeFrom="paragraph">
            <wp:posOffset>88265</wp:posOffset>
          </wp:positionV>
          <wp:extent cx="373380" cy="467995"/>
          <wp:effectExtent l="0" t="0" r="7620" b="8255"/>
          <wp:wrapNone/>
          <wp:docPr id="46" name="Imagen 46" descr="TRANSPAREN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RANSPARENT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 cy="4679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9B6923" w:rsidRPr="00F775A3">
        <w:rPr>
          <w:rStyle w:val="Hipervnculo"/>
          <w:rFonts w:ascii="Gill Sans MT" w:hAnsi="Gill Sans MT" w:cs="Arial"/>
        </w:rPr>
        <w:t>a-cmd-alicante-opc@guardiacivil.org</w:t>
      </w:r>
    </w:hyperlink>
  </w:p>
  <w:p w:rsidR="00AB3EC4" w:rsidRDefault="00AB3EC4" w:rsidP="00570C12">
    <w:pPr>
      <w:pStyle w:val="Piedepgina"/>
      <w:rPr>
        <w:rFonts w:ascii="Arial Narrow" w:hAnsi="Arial Narrow" w:cstheme="minorHAnsi"/>
      </w:rPr>
    </w:pPr>
  </w:p>
  <w:p w:rsidR="0028709B" w:rsidRPr="00810846" w:rsidRDefault="00570C12" w:rsidP="00570C12">
    <w:pPr>
      <w:pStyle w:val="Piedepgina"/>
      <w:rPr>
        <w:rFonts w:ascii="Arial Narrow" w:hAnsi="Arial Narrow" w:cstheme="minorHAnsi"/>
      </w:rPr>
    </w:pPr>
    <w:r w:rsidRPr="00810846">
      <w:rPr>
        <w:rFonts w:ascii="Arial Narrow" w:hAnsi="Arial Narrow" w:cstheme="minorHAnsi"/>
      </w:rPr>
      <w:t xml:space="preserve">Página </w:t>
    </w:r>
    <w:r w:rsidRPr="00810846">
      <w:rPr>
        <w:rStyle w:val="Nmerodepgina"/>
        <w:rFonts w:ascii="Arial Narrow" w:hAnsi="Arial Narrow" w:cstheme="minorHAnsi"/>
      </w:rPr>
      <w:fldChar w:fldCharType="begin"/>
    </w:r>
    <w:r w:rsidRPr="00810846">
      <w:rPr>
        <w:rStyle w:val="Nmerodepgina"/>
        <w:rFonts w:ascii="Arial Narrow" w:hAnsi="Arial Narrow" w:cstheme="minorHAnsi"/>
      </w:rPr>
      <w:instrText xml:space="preserve"> PAGE </w:instrText>
    </w:r>
    <w:r w:rsidRPr="00810846">
      <w:rPr>
        <w:rStyle w:val="Nmerodepgina"/>
        <w:rFonts w:ascii="Arial Narrow" w:hAnsi="Arial Narrow" w:cstheme="minorHAnsi"/>
      </w:rPr>
      <w:fldChar w:fldCharType="separate"/>
    </w:r>
    <w:r w:rsidR="004A1DD4">
      <w:rPr>
        <w:rStyle w:val="Nmerodepgina"/>
        <w:rFonts w:ascii="Arial Narrow" w:hAnsi="Arial Narrow" w:cstheme="minorHAnsi"/>
        <w:noProof/>
      </w:rPr>
      <w:t>1</w:t>
    </w:r>
    <w:r w:rsidRPr="00810846">
      <w:rPr>
        <w:rStyle w:val="Nmerodepgina"/>
        <w:rFonts w:ascii="Arial Narrow" w:hAnsi="Arial Narrow" w:cstheme="minorHAnsi"/>
      </w:rPr>
      <w:fldChar w:fldCharType="end"/>
    </w:r>
    <w:r>
      <w:rPr>
        <w:rStyle w:val="Nmerodepgina"/>
        <w:rFonts w:ascii="Arial Narrow" w:hAnsi="Arial Narrow" w:cstheme="minorHAnsi"/>
      </w:rPr>
      <w:t xml:space="preserve"> </w:t>
    </w:r>
    <w:r w:rsidRPr="00810846">
      <w:rPr>
        <w:rFonts w:ascii="Arial Narrow" w:hAnsi="Arial Narrow" w:cstheme="minorHAnsi"/>
      </w:rPr>
      <w:t xml:space="preserve">de </w:t>
    </w:r>
    <w:r w:rsidRPr="00810846">
      <w:rPr>
        <w:rStyle w:val="Nmerodepgina"/>
        <w:rFonts w:ascii="Arial Narrow" w:hAnsi="Arial Narrow" w:cstheme="minorHAnsi"/>
      </w:rPr>
      <w:fldChar w:fldCharType="begin"/>
    </w:r>
    <w:r w:rsidRPr="00810846">
      <w:rPr>
        <w:rStyle w:val="Nmerodepgina"/>
        <w:rFonts w:ascii="Arial Narrow" w:hAnsi="Arial Narrow" w:cstheme="minorHAnsi"/>
      </w:rPr>
      <w:instrText xml:space="preserve"> NUMPAGES </w:instrText>
    </w:r>
    <w:r w:rsidRPr="00810846">
      <w:rPr>
        <w:rStyle w:val="Nmerodepgina"/>
        <w:rFonts w:ascii="Arial Narrow" w:hAnsi="Arial Narrow" w:cstheme="minorHAnsi"/>
      </w:rPr>
      <w:fldChar w:fldCharType="separate"/>
    </w:r>
    <w:r w:rsidR="004A1DD4">
      <w:rPr>
        <w:rStyle w:val="Nmerodepgina"/>
        <w:rFonts w:ascii="Arial Narrow" w:hAnsi="Arial Narrow" w:cstheme="minorHAnsi"/>
        <w:noProof/>
      </w:rPr>
      <w:t>3</w:t>
    </w:r>
    <w:r w:rsidRPr="00810846">
      <w:rPr>
        <w:rStyle w:val="Nmerodepgina"/>
        <w:rFonts w:ascii="Arial Narrow" w:hAnsi="Arial Narrow"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D7" w:rsidRDefault="00CE33D7">
      <w:r>
        <w:separator/>
      </w:r>
    </w:p>
  </w:footnote>
  <w:footnote w:type="continuationSeparator" w:id="0">
    <w:p w:rsidR="00CE33D7" w:rsidRDefault="00CE33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B" w:rsidRDefault="0028709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3A2B">
      <w:rPr>
        <w:rStyle w:val="Nmerodepgina"/>
        <w:noProof/>
      </w:rPr>
      <w:t>2</w:t>
    </w:r>
    <w:r>
      <w:rPr>
        <w:rStyle w:val="Nmerodepgina"/>
      </w:rPr>
      <w:fldChar w:fldCharType="end"/>
    </w:r>
  </w:p>
  <w:p w:rsidR="0028709B" w:rsidRDefault="0028709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B" w:rsidRDefault="00173702">
    <w:pPr>
      <w:pStyle w:val="Encabezado"/>
      <w:tabs>
        <w:tab w:val="clear" w:pos="8504"/>
      </w:tabs>
      <w:ind w:right="-87"/>
      <w:jc w:val="right"/>
    </w:pPr>
    <w:r>
      <w:rPr>
        <w:noProof/>
        <w:lang w:val="es-ES"/>
      </w:rPr>
      <w:drawing>
        <wp:anchor distT="0" distB="0" distL="114300" distR="114300" simplePos="0" relativeHeight="251656704" behindDoc="1" locked="0" layoutInCell="1" allowOverlap="1" wp14:anchorId="3A8A09DB" wp14:editId="5CA8F87E">
          <wp:simplePos x="0" y="0"/>
          <wp:positionH relativeFrom="margin">
            <wp:posOffset>5984240</wp:posOffset>
          </wp:positionH>
          <wp:positionV relativeFrom="margin">
            <wp:posOffset>-440055</wp:posOffset>
          </wp:positionV>
          <wp:extent cx="762000" cy="781050"/>
          <wp:effectExtent l="0" t="0" r="0" b="0"/>
          <wp:wrapTight wrapText="bothSides">
            <wp:wrapPolygon edited="0">
              <wp:start x="0" y="0"/>
              <wp:lineTo x="0" y="21073"/>
              <wp:lineTo x="21060" y="21073"/>
              <wp:lineTo x="21060" y="0"/>
              <wp:lineTo x="0" y="0"/>
            </wp:wrapPolygon>
          </wp:wrapTight>
          <wp:docPr id="40" name="Imagen 77" descr="Descripción: esc_C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descr="Descripción: esc_C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9CA" w:rsidRDefault="00173702">
    <w:r>
      <w:rPr>
        <w:noProof/>
        <w:lang w:val="es-ES"/>
      </w:rPr>
      <w:drawing>
        <wp:anchor distT="0" distB="0" distL="114300" distR="114300" simplePos="0" relativeHeight="251658752" behindDoc="1" locked="0" layoutInCell="1" allowOverlap="1" wp14:anchorId="5951D3C3" wp14:editId="3335BF73">
          <wp:simplePos x="0" y="0"/>
          <wp:positionH relativeFrom="column">
            <wp:posOffset>6020435</wp:posOffset>
          </wp:positionH>
          <wp:positionV relativeFrom="paragraph">
            <wp:posOffset>703580</wp:posOffset>
          </wp:positionV>
          <wp:extent cx="687705" cy="205105"/>
          <wp:effectExtent l="0" t="0" r="0" b="0"/>
          <wp:wrapTight wrapText="bothSides">
            <wp:wrapPolygon edited="0">
              <wp:start x="0" y="0"/>
              <wp:lineTo x="0" y="20062"/>
              <wp:lineTo x="20942" y="20062"/>
              <wp:lineTo x="20942" y="0"/>
              <wp:lineTo x="0" y="0"/>
            </wp:wrapPolygon>
          </wp:wrapTight>
          <wp:docPr id="39" name="Imagen 39" descr="TRANSPAREN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ANSPARENT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20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B6B">
      <w:rPr>
        <w:rFonts w:cs="Arial"/>
        <w:noProof/>
        <w:lang w:val="es-ES"/>
      </w:rPr>
      <mc:AlternateContent>
        <mc:Choice Requires="wps">
          <w:drawing>
            <wp:anchor distT="0" distB="0" distL="114300" distR="114300" simplePos="0" relativeHeight="251674112" behindDoc="0" locked="0" layoutInCell="1" allowOverlap="1" wp14:anchorId="2FFE6FED" wp14:editId="4F18A612">
              <wp:simplePos x="0" y="0"/>
              <wp:positionH relativeFrom="column">
                <wp:posOffset>-328514</wp:posOffset>
              </wp:positionH>
              <wp:positionV relativeFrom="paragraph">
                <wp:posOffset>817442</wp:posOffset>
              </wp:positionV>
              <wp:extent cx="1143000" cy="3886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B6B" w:rsidRPr="00CC5051" w:rsidRDefault="004A5B6B" w:rsidP="004A5B6B">
                          <w:pPr>
                            <w:pStyle w:val="Ttulo4"/>
                            <w:rPr>
                              <w:rFonts w:ascii="Arial Narrow" w:hAnsi="Arial Narrow"/>
                              <w:b/>
                              <w:i w:val="0"/>
                              <w:color w:val="808080" w:themeColor="background1" w:themeShade="80"/>
                              <w:sz w:val="96"/>
                              <w:szCs w:val="96"/>
                            </w:rPr>
                          </w:pPr>
                          <w:r w:rsidRPr="00CC5051">
                            <w:rPr>
                              <w:rFonts w:ascii="Arial Narrow" w:hAnsi="Arial Narrow"/>
                              <w:b/>
                              <w:i w:val="0"/>
                              <w:color w:val="A6A6A6" w:themeColor="background1" w:themeShade="A6"/>
                              <w:sz w:val="96"/>
                              <w:szCs w:val="96"/>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E6FED" id="_x0000_t202" coordsize="21600,21600" o:spt="202" path="m,l,21600r21600,l21600,xe">
              <v:stroke joinstyle="miter"/>
              <v:path gradientshapeok="t" o:connecttype="rect"/>
            </v:shapetype>
            <v:shape id="Cuadro de texto 3" o:spid="_x0000_s1026" type="#_x0000_t202" style="position:absolute;margin-left:-25.85pt;margin-top:64.35pt;width:90pt;height:30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" filled="f" stroked="f">
              <v:textbox style="layout-flow:vertical;mso-layout-flow-alt:bottom-to-top">
                <w:txbxContent>
                  <w:p w14:paraId="1F01F8B0" w14:textId="77777777" w:rsidR="004A5B6B" w:rsidRPr="00CC5051" w:rsidRDefault="004A5B6B" w:rsidP="004A5B6B">
                    <w:pPr>
                      <w:pStyle w:val="Ttulo4"/>
                      <w:rPr>
                        <w:rFonts w:ascii="Arial Narrow" w:hAnsi="Arial Narrow"/>
                        <w:b/>
                        <w:i w:val="0"/>
                        <w:color w:val="808080" w:themeColor="background1" w:themeShade="80"/>
                        <w:sz w:val="96"/>
                        <w:szCs w:val="96"/>
                      </w:rPr>
                    </w:pPr>
                    <w:r w:rsidRPr="00CC5051">
                      <w:rPr>
                        <w:rFonts w:ascii="Arial Narrow" w:hAnsi="Arial Narrow"/>
                        <w:b/>
                        <w:i w:val="0"/>
                        <w:color w:val="A6A6A6" w:themeColor="background1" w:themeShade="A6"/>
                        <w:sz w:val="96"/>
                        <w:szCs w:val="96"/>
                      </w:rPr>
                      <w:t>Nota de prensa</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B" w:rsidRDefault="00CC5051">
    <w:pPr>
      <w:ind w:right="-185"/>
    </w:pPr>
    <w:r>
      <w:rPr>
        <w:rFonts w:cs="Arial"/>
        <w:noProof/>
        <w:lang w:val="es-ES"/>
      </w:rPr>
      <mc:AlternateContent>
        <mc:Choice Requires="wps">
          <w:drawing>
            <wp:anchor distT="0" distB="0" distL="114300" distR="114300" simplePos="0" relativeHeight="251660800" behindDoc="0" locked="0" layoutInCell="1" allowOverlap="1" wp14:anchorId="637AC2E2" wp14:editId="77935621">
              <wp:simplePos x="0" y="0"/>
              <wp:positionH relativeFrom="column">
                <wp:posOffset>-323850</wp:posOffset>
              </wp:positionH>
              <wp:positionV relativeFrom="paragraph">
                <wp:posOffset>1524000</wp:posOffset>
              </wp:positionV>
              <wp:extent cx="1143000" cy="38862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051" w:rsidRPr="00CC5051" w:rsidRDefault="00CC5051" w:rsidP="00CC5051">
                          <w:pPr>
                            <w:pStyle w:val="Ttulo4"/>
                            <w:rPr>
                              <w:rFonts w:ascii="Arial Narrow" w:hAnsi="Arial Narrow"/>
                              <w:b/>
                              <w:i w:val="0"/>
                              <w:color w:val="808080" w:themeColor="background1" w:themeShade="80"/>
                              <w:sz w:val="96"/>
                              <w:szCs w:val="96"/>
                            </w:rPr>
                          </w:pPr>
                          <w:r w:rsidRPr="00CC5051">
                            <w:rPr>
                              <w:rFonts w:ascii="Arial Narrow" w:hAnsi="Arial Narrow"/>
                              <w:b/>
                              <w:i w:val="0"/>
                              <w:color w:val="A6A6A6" w:themeColor="background1" w:themeShade="A6"/>
                              <w:sz w:val="96"/>
                              <w:szCs w:val="96"/>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AC2E2" id="_x0000_t202" coordsize="21600,21600" o:spt="202" path="m,l,21600r21600,l21600,xe">
              <v:stroke joinstyle="miter"/>
              <v:path gradientshapeok="t" o:connecttype="rect"/>
            </v:shapetype>
            <v:shape id="Cuadro de texto 4" o:spid="_x0000_s1028" type="#_x0000_t202" style="position:absolute;margin-left:-25.5pt;margin-top:120pt;width:90pt;height:3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" filled="f" stroked="f">
              <v:textbox style="layout-flow:vertical;mso-layout-flow-alt:bottom-to-top">
                <w:txbxContent>
                  <w:p w14:paraId="48AC92DB" w14:textId="77777777" w:rsidR="00CC5051" w:rsidRPr="00CC5051" w:rsidRDefault="00CC5051" w:rsidP="00CC5051">
                    <w:pPr>
                      <w:pStyle w:val="Ttulo4"/>
                      <w:rPr>
                        <w:rFonts w:ascii="Arial Narrow" w:hAnsi="Arial Narrow"/>
                        <w:b/>
                        <w:i w:val="0"/>
                        <w:color w:val="808080" w:themeColor="background1" w:themeShade="80"/>
                        <w:sz w:val="96"/>
                        <w:szCs w:val="96"/>
                      </w:rPr>
                    </w:pPr>
                    <w:r w:rsidRPr="00CC5051">
                      <w:rPr>
                        <w:rFonts w:ascii="Arial Narrow" w:hAnsi="Arial Narrow"/>
                        <w:b/>
                        <w:i w:val="0"/>
                        <w:color w:val="A6A6A6" w:themeColor="background1" w:themeShade="A6"/>
                        <w:sz w:val="96"/>
                        <w:szCs w:val="96"/>
                      </w:rPr>
                      <w:t>Nota de prensa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DF66A9"/>
    <w:multiLevelType w:val="hybridMultilevel"/>
    <w:tmpl w:val="C75CC4EE"/>
    <w:lvl w:ilvl="0" w:tplc="9C4C7ED2">
      <w:start w:val="24"/>
      <w:numFmt w:val="bullet"/>
      <w:lvlText w:val="-"/>
      <w:lvlJc w:val="left"/>
      <w:pPr>
        <w:ind w:left="2203" w:hanging="360"/>
      </w:pPr>
      <w:rPr>
        <w:rFonts w:ascii="Arial Narrow" w:eastAsia="Times New Roman" w:hAnsi="Arial Narrow" w:cs="Arial" w:hint="default"/>
      </w:rPr>
    </w:lvl>
    <w:lvl w:ilvl="1" w:tplc="0C0A0003" w:tentative="1">
      <w:start w:val="1"/>
      <w:numFmt w:val="bullet"/>
      <w:lvlText w:val="o"/>
      <w:lvlJc w:val="left"/>
      <w:pPr>
        <w:ind w:left="2923" w:hanging="360"/>
      </w:pPr>
      <w:rPr>
        <w:rFonts w:ascii="Courier New" w:hAnsi="Courier New" w:cs="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7"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31D441B8"/>
    <w:multiLevelType w:val="hybridMultilevel"/>
    <w:tmpl w:val="08CE01CA"/>
    <w:lvl w:ilvl="0" w:tplc="0C0A0005">
      <w:start w:val="1"/>
      <w:numFmt w:val="bullet"/>
      <w:lvlText w:val=""/>
      <w:lvlJc w:val="left"/>
      <w:pPr>
        <w:ind w:left="3348"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18"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19"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7"/>
  </w:num>
  <w:num w:numId="5">
    <w:abstractNumId w:val="18"/>
  </w:num>
  <w:num w:numId="6">
    <w:abstractNumId w:val="2"/>
  </w:num>
  <w:num w:numId="7">
    <w:abstractNumId w:val="13"/>
  </w:num>
  <w:num w:numId="8">
    <w:abstractNumId w:val="20"/>
  </w:num>
  <w:num w:numId="9">
    <w:abstractNumId w:val="3"/>
  </w:num>
  <w:num w:numId="10">
    <w:abstractNumId w:val="4"/>
  </w:num>
  <w:num w:numId="11">
    <w:abstractNumId w:val="16"/>
  </w:num>
  <w:num w:numId="12">
    <w:abstractNumId w:val="10"/>
  </w:num>
  <w:num w:numId="13">
    <w:abstractNumId w:val="7"/>
  </w:num>
  <w:num w:numId="14">
    <w:abstractNumId w:val="19"/>
  </w:num>
  <w:num w:numId="15">
    <w:abstractNumId w:val="1"/>
  </w:num>
  <w:num w:numId="16">
    <w:abstractNumId w:val="8"/>
  </w:num>
  <w:num w:numId="17">
    <w:abstractNumId w:val="15"/>
  </w:num>
  <w:num w:numId="18">
    <w:abstractNumId w:val="5"/>
  </w:num>
  <w:num w:numId="19">
    <w:abstractNumId w:val="9"/>
  </w:num>
  <w:num w:numId="20">
    <w:abstractNumId w:val="12"/>
  </w:num>
  <w:num w:numId="21">
    <w:abstractNumId w:val="11"/>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D1"/>
    <w:rsid w:val="000177A1"/>
    <w:rsid w:val="00022AD2"/>
    <w:rsid w:val="00044244"/>
    <w:rsid w:val="00044E0B"/>
    <w:rsid w:val="00045362"/>
    <w:rsid w:val="00050B62"/>
    <w:rsid w:val="0005258E"/>
    <w:rsid w:val="00062250"/>
    <w:rsid w:val="0006244B"/>
    <w:rsid w:val="00062FD8"/>
    <w:rsid w:val="00073633"/>
    <w:rsid w:val="000A12AA"/>
    <w:rsid w:val="000A481C"/>
    <w:rsid w:val="000B7CE7"/>
    <w:rsid w:val="000C210C"/>
    <w:rsid w:val="000D69E1"/>
    <w:rsid w:val="000D7F1E"/>
    <w:rsid w:val="000E7039"/>
    <w:rsid w:val="000F3FBE"/>
    <w:rsid w:val="000F46F7"/>
    <w:rsid w:val="000F5365"/>
    <w:rsid w:val="00110014"/>
    <w:rsid w:val="00115BAF"/>
    <w:rsid w:val="001204C8"/>
    <w:rsid w:val="0012202B"/>
    <w:rsid w:val="00123CD1"/>
    <w:rsid w:val="001251B2"/>
    <w:rsid w:val="00132D32"/>
    <w:rsid w:val="00140FB4"/>
    <w:rsid w:val="00144772"/>
    <w:rsid w:val="001503E7"/>
    <w:rsid w:val="00156631"/>
    <w:rsid w:val="00173702"/>
    <w:rsid w:val="0018484D"/>
    <w:rsid w:val="001929F9"/>
    <w:rsid w:val="001A1725"/>
    <w:rsid w:val="001D28ED"/>
    <w:rsid w:val="001D60BF"/>
    <w:rsid w:val="001E7F1B"/>
    <w:rsid w:val="001F003D"/>
    <w:rsid w:val="00200AD3"/>
    <w:rsid w:val="00202937"/>
    <w:rsid w:val="0021060C"/>
    <w:rsid w:val="002108B4"/>
    <w:rsid w:val="0021738A"/>
    <w:rsid w:val="002420C4"/>
    <w:rsid w:val="00263176"/>
    <w:rsid w:val="002869BF"/>
    <w:rsid w:val="0028709B"/>
    <w:rsid w:val="002A09B3"/>
    <w:rsid w:val="002A3230"/>
    <w:rsid w:val="002A403F"/>
    <w:rsid w:val="002B183F"/>
    <w:rsid w:val="002F3A81"/>
    <w:rsid w:val="002F5369"/>
    <w:rsid w:val="00303A2B"/>
    <w:rsid w:val="003064DE"/>
    <w:rsid w:val="00312637"/>
    <w:rsid w:val="003616ED"/>
    <w:rsid w:val="00372977"/>
    <w:rsid w:val="003826FB"/>
    <w:rsid w:val="00382D49"/>
    <w:rsid w:val="003A4BD9"/>
    <w:rsid w:val="003A6595"/>
    <w:rsid w:val="003B1343"/>
    <w:rsid w:val="003C472F"/>
    <w:rsid w:val="003D0E26"/>
    <w:rsid w:val="003D77B5"/>
    <w:rsid w:val="003F0D09"/>
    <w:rsid w:val="003F1FDF"/>
    <w:rsid w:val="003F2E6B"/>
    <w:rsid w:val="00401DA2"/>
    <w:rsid w:val="00402E98"/>
    <w:rsid w:val="00411024"/>
    <w:rsid w:val="00431E0D"/>
    <w:rsid w:val="00437BB6"/>
    <w:rsid w:val="004773E6"/>
    <w:rsid w:val="0047783B"/>
    <w:rsid w:val="0048249E"/>
    <w:rsid w:val="00487500"/>
    <w:rsid w:val="004A1DD4"/>
    <w:rsid w:val="004A1EDB"/>
    <w:rsid w:val="004A5B6B"/>
    <w:rsid w:val="004B2E7E"/>
    <w:rsid w:val="004B634E"/>
    <w:rsid w:val="004B6C45"/>
    <w:rsid w:val="004C244F"/>
    <w:rsid w:val="004D69B1"/>
    <w:rsid w:val="004E03EF"/>
    <w:rsid w:val="004E0CD9"/>
    <w:rsid w:val="004F032D"/>
    <w:rsid w:val="0050192E"/>
    <w:rsid w:val="00512BDC"/>
    <w:rsid w:val="00516767"/>
    <w:rsid w:val="00526C2A"/>
    <w:rsid w:val="00550599"/>
    <w:rsid w:val="00556E66"/>
    <w:rsid w:val="00557671"/>
    <w:rsid w:val="005643E7"/>
    <w:rsid w:val="00565690"/>
    <w:rsid w:val="00566E12"/>
    <w:rsid w:val="00570C12"/>
    <w:rsid w:val="00584DA6"/>
    <w:rsid w:val="005B1112"/>
    <w:rsid w:val="005D0344"/>
    <w:rsid w:val="005D1109"/>
    <w:rsid w:val="005E596F"/>
    <w:rsid w:val="005E5A6F"/>
    <w:rsid w:val="005F3EDF"/>
    <w:rsid w:val="0060088F"/>
    <w:rsid w:val="00604340"/>
    <w:rsid w:val="0060469C"/>
    <w:rsid w:val="006120F0"/>
    <w:rsid w:val="00616F7A"/>
    <w:rsid w:val="006215E1"/>
    <w:rsid w:val="0062579F"/>
    <w:rsid w:val="006604FD"/>
    <w:rsid w:val="00660620"/>
    <w:rsid w:val="00667DBD"/>
    <w:rsid w:val="00680836"/>
    <w:rsid w:val="006A048C"/>
    <w:rsid w:val="006C49E2"/>
    <w:rsid w:val="006C52AC"/>
    <w:rsid w:val="006F0CE2"/>
    <w:rsid w:val="007016F2"/>
    <w:rsid w:val="007027DB"/>
    <w:rsid w:val="0070387B"/>
    <w:rsid w:val="0070499C"/>
    <w:rsid w:val="00704C45"/>
    <w:rsid w:val="00711E15"/>
    <w:rsid w:val="00712BD3"/>
    <w:rsid w:val="00722A2F"/>
    <w:rsid w:val="0072377B"/>
    <w:rsid w:val="00723AC8"/>
    <w:rsid w:val="00740E3E"/>
    <w:rsid w:val="0074648D"/>
    <w:rsid w:val="00760897"/>
    <w:rsid w:val="00764459"/>
    <w:rsid w:val="007719FF"/>
    <w:rsid w:val="00784A4B"/>
    <w:rsid w:val="00785573"/>
    <w:rsid w:val="00785625"/>
    <w:rsid w:val="007917B6"/>
    <w:rsid w:val="00792338"/>
    <w:rsid w:val="00794604"/>
    <w:rsid w:val="007B4433"/>
    <w:rsid w:val="007D39CA"/>
    <w:rsid w:val="007D559E"/>
    <w:rsid w:val="007D6170"/>
    <w:rsid w:val="007D69DF"/>
    <w:rsid w:val="007E141D"/>
    <w:rsid w:val="007E1831"/>
    <w:rsid w:val="007F3891"/>
    <w:rsid w:val="0080578D"/>
    <w:rsid w:val="00810846"/>
    <w:rsid w:val="00817ADC"/>
    <w:rsid w:val="00836250"/>
    <w:rsid w:val="008411D1"/>
    <w:rsid w:val="00841C74"/>
    <w:rsid w:val="00843FE7"/>
    <w:rsid w:val="00847952"/>
    <w:rsid w:val="00864607"/>
    <w:rsid w:val="00866508"/>
    <w:rsid w:val="00866B77"/>
    <w:rsid w:val="00872C3F"/>
    <w:rsid w:val="008B243E"/>
    <w:rsid w:val="008C57E0"/>
    <w:rsid w:val="008E054E"/>
    <w:rsid w:val="008E69B2"/>
    <w:rsid w:val="008F636D"/>
    <w:rsid w:val="00900C5A"/>
    <w:rsid w:val="009047D7"/>
    <w:rsid w:val="00932F9E"/>
    <w:rsid w:val="00946E7A"/>
    <w:rsid w:val="009539C9"/>
    <w:rsid w:val="00965D68"/>
    <w:rsid w:val="0097457E"/>
    <w:rsid w:val="00975BC4"/>
    <w:rsid w:val="009933E5"/>
    <w:rsid w:val="009A5457"/>
    <w:rsid w:val="009B6923"/>
    <w:rsid w:val="009C1C15"/>
    <w:rsid w:val="009C3D9E"/>
    <w:rsid w:val="009D385E"/>
    <w:rsid w:val="009F1B71"/>
    <w:rsid w:val="00A0409F"/>
    <w:rsid w:val="00A0742A"/>
    <w:rsid w:val="00A12250"/>
    <w:rsid w:val="00A2056B"/>
    <w:rsid w:val="00A24058"/>
    <w:rsid w:val="00A6140C"/>
    <w:rsid w:val="00A62E5B"/>
    <w:rsid w:val="00A73B4A"/>
    <w:rsid w:val="00A80D76"/>
    <w:rsid w:val="00A8141B"/>
    <w:rsid w:val="00A818D2"/>
    <w:rsid w:val="00A847E3"/>
    <w:rsid w:val="00A97655"/>
    <w:rsid w:val="00AA310D"/>
    <w:rsid w:val="00AB3EC4"/>
    <w:rsid w:val="00AB57EF"/>
    <w:rsid w:val="00AC56E2"/>
    <w:rsid w:val="00AE0EF5"/>
    <w:rsid w:val="00AE1567"/>
    <w:rsid w:val="00B0382D"/>
    <w:rsid w:val="00B06C84"/>
    <w:rsid w:val="00B20504"/>
    <w:rsid w:val="00B246D7"/>
    <w:rsid w:val="00B31FF5"/>
    <w:rsid w:val="00B35660"/>
    <w:rsid w:val="00B4345E"/>
    <w:rsid w:val="00B47801"/>
    <w:rsid w:val="00B55E9D"/>
    <w:rsid w:val="00B662D6"/>
    <w:rsid w:val="00B70BF3"/>
    <w:rsid w:val="00BA29A3"/>
    <w:rsid w:val="00BB0729"/>
    <w:rsid w:val="00BB1972"/>
    <w:rsid w:val="00BB2097"/>
    <w:rsid w:val="00BC15EB"/>
    <w:rsid w:val="00BD7B14"/>
    <w:rsid w:val="00BF421D"/>
    <w:rsid w:val="00C031D0"/>
    <w:rsid w:val="00C07EF0"/>
    <w:rsid w:val="00C20B34"/>
    <w:rsid w:val="00C2365E"/>
    <w:rsid w:val="00C32151"/>
    <w:rsid w:val="00C417C3"/>
    <w:rsid w:val="00C449D7"/>
    <w:rsid w:val="00C47C8F"/>
    <w:rsid w:val="00C62ACC"/>
    <w:rsid w:val="00C77552"/>
    <w:rsid w:val="00C822B3"/>
    <w:rsid w:val="00C91FB4"/>
    <w:rsid w:val="00CB2606"/>
    <w:rsid w:val="00CB7F43"/>
    <w:rsid w:val="00CC5051"/>
    <w:rsid w:val="00CD5309"/>
    <w:rsid w:val="00CE04D1"/>
    <w:rsid w:val="00CE33D7"/>
    <w:rsid w:val="00CF7D71"/>
    <w:rsid w:val="00D017EE"/>
    <w:rsid w:val="00D25DBF"/>
    <w:rsid w:val="00D263EB"/>
    <w:rsid w:val="00D40059"/>
    <w:rsid w:val="00D4738B"/>
    <w:rsid w:val="00D51E3B"/>
    <w:rsid w:val="00D619DD"/>
    <w:rsid w:val="00D635DF"/>
    <w:rsid w:val="00D7548A"/>
    <w:rsid w:val="00D81EA6"/>
    <w:rsid w:val="00D83D88"/>
    <w:rsid w:val="00D8470A"/>
    <w:rsid w:val="00D919A6"/>
    <w:rsid w:val="00DB7718"/>
    <w:rsid w:val="00DC31A7"/>
    <w:rsid w:val="00DC5616"/>
    <w:rsid w:val="00DD32DC"/>
    <w:rsid w:val="00DD65A4"/>
    <w:rsid w:val="00DE1504"/>
    <w:rsid w:val="00E130F5"/>
    <w:rsid w:val="00E222D6"/>
    <w:rsid w:val="00E24A73"/>
    <w:rsid w:val="00E353BC"/>
    <w:rsid w:val="00E360FF"/>
    <w:rsid w:val="00E40993"/>
    <w:rsid w:val="00E46F80"/>
    <w:rsid w:val="00E54A38"/>
    <w:rsid w:val="00E63E5E"/>
    <w:rsid w:val="00E65B56"/>
    <w:rsid w:val="00E85097"/>
    <w:rsid w:val="00E938AD"/>
    <w:rsid w:val="00E962D8"/>
    <w:rsid w:val="00E965EA"/>
    <w:rsid w:val="00EA3495"/>
    <w:rsid w:val="00EA5BDB"/>
    <w:rsid w:val="00EB4953"/>
    <w:rsid w:val="00EC6BC6"/>
    <w:rsid w:val="00ED2AE7"/>
    <w:rsid w:val="00EE43AA"/>
    <w:rsid w:val="00EF010D"/>
    <w:rsid w:val="00EF61D8"/>
    <w:rsid w:val="00EF643C"/>
    <w:rsid w:val="00F33B90"/>
    <w:rsid w:val="00F448CF"/>
    <w:rsid w:val="00F44AB5"/>
    <w:rsid w:val="00F61FC0"/>
    <w:rsid w:val="00F879EB"/>
    <w:rsid w:val="00F92367"/>
    <w:rsid w:val="00FB096A"/>
    <w:rsid w:val="00FC33CC"/>
    <w:rsid w:val="00FD2103"/>
    <w:rsid w:val="00FD6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2DA7182"/>
  <w15:chartTrackingRefBased/>
  <w15:docId w15:val="{611093BA-3FAD-4E64-86AA-26469136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6A"/>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iPriority w:val="9"/>
    <w:semiHidden/>
    <w:unhideWhenUsed/>
    <w:qFormat/>
    <w:rsid w:val="00CC5051"/>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EF643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semiHidden/>
    <w:pPr>
      <w:jc w:val="center"/>
    </w:pPr>
    <w:rPr>
      <w:rFonts w:ascii="Arial" w:hAnsi="Arial"/>
      <w:b/>
      <w:sz w:val="28"/>
    </w:rPr>
  </w:style>
  <w:style w:type="paragraph" w:styleId="Sangradetextonormal">
    <w:name w:val="Body Text Indent"/>
    <w:basedOn w:val="Normal"/>
    <w:semiHidden/>
    <w:pPr>
      <w:widowControl w:val="0"/>
      <w:ind w:left="426"/>
      <w:jc w:val="both"/>
    </w:pPr>
    <w:rPr>
      <w:rFonts w:ascii="Arial" w:hAnsi="Arial"/>
      <w:b/>
      <w:sz w:val="24"/>
    </w:rPr>
  </w:style>
  <w:style w:type="paragraph" w:styleId="Textoindependiente2">
    <w:name w:val="Body Text 2"/>
    <w:basedOn w:val="Normal"/>
    <w:semiHidden/>
    <w:pPr>
      <w:jc w:val="both"/>
    </w:pPr>
    <w:rPr>
      <w:rFonts w:ascii="Arial" w:hAnsi="Arial"/>
      <w:sz w:val="28"/>
    </w:rPr>
  </w:style>
  <w:style w:type="paragraph" w:styleId="Textoindependiente3">
    <w:name w:val="Body Text 3"/>
    <w:basedOn w:val="Normal"/>
    <w:semiHidden/>
    <w:pPr>
      <w:spacing w:line="312" w:lineRule="auto"/>
      <w:jc w:val="both"/>
    </w:pPr>
    <w:rPr>
      <w:rFonts w:ascii="Arial" w:hAnsi="Arial"/>
      <w:b/>
      <w:sz w:val="24"/>
    </w:rPr>
  </w:style>
  <w:style w:type="character" w:styleId="Hipervnculo">
    <w:name w:val="Hyperlink"/>
    <w:semiHidden/>
    <w:rPr>
      <w:color w:val="0000FF"/>
      <w:u w:val="single"/>
    </w:rPr>
  </w:style>
  <w:style w:type="paragraph" w:styleId="Textodebloque">
    <w:name w:val="Block Text"/>
    <w:basedOn w:val="Normal"/>
    <w:semiHidden/>
    <w:pPr>
      <w:ind w:left="284" w:right="566"/>
      <w:jc w:val="center"/>
    </w:pPr>
    <w:rPr>
      <w:b/>
      <w:sz w:val="32"/>
      <w:u w:val="single"/>
    </w:rPr>
  </w:style>
  <w:style w:type="paragraph" w:styleId="Sangra2detindependiente">
    <w:name w:val="Body Text Indent 2"/>
    <w:basedOn w:val="Normal"/>
    <w:semiHidden/>
    <w:pPr>
      <w:ind w:left="851"/>
      <w:jc w:val="both"/>
    </w:pPr>
    <w:rPr>
      <w:b/>
      <w:sz w:val="24"/>
    </w:rPr>
  </w:style>
  <w:style w:type="paragraph" w:styleId="Sangra3detindependiente">
    <w:name w:val="Body Text Indent 3"/>
    <w:basedOn w:val="Normal"/>
    <w:semiHidden/>
    <w:pPr>
      <w:ind w:left="284"/>
      <w:jc w:val="both"/>
    </w:pPr>
    <w:rPr>
      <w:sz w:val="24"/>
    </w:rPr>
  </w:style>
  <w:style w:type="character" w:styleId="Nmerodepgina">
    <w:name w:val="page number"/>
    <w:basedOn w:val="Fuentedeprrafopredeter"/>
    <w:uiPriority w:val="99"/>
  </w:style>
  <w:style w:type="character" w:styleId="Hipervnculovisitado">
    <w:name w:val="FollowedHyperlink"/>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extonotapieCar">
    <w:name w:val="Texto nota pie Car"/>
    <w:link w:val="Textonotapie"/>
    <w:semiHidden/>
    <w:rsid w:val="005643E7"/>
    <w:rPr>
      <w:lang w:val="es-ES_tradnl"/>
    </w:rPr>
  </w:style>
  <w:style w:type="character" w:customStyle="1" w:styleId="Ttulo4Car">
    <w:name w:val="Título 4 Car"/>
    <w:basedOn w:val="Fuentedeprrafopredeter"/>
    <w:link w:val="Ttulo4"/>
    <w:uiPriority w:val="9"/>
    <w:semiHidden/>
    <w:rsid w:val="00CC5051"/>
    <w:rPr>
      <w:rFonts w:asciiTheme="majorHAnsi" w:eastAsiaTheme="majorEastAsia" w:hAnsiTheme="majorHAnsi" w:cstheme="majorBidi"/>
      <w:i/>
      <w:iCs/>
      <w:color w:val="2E74B5" w:themeColor="accent1" w:themeShade="BF"/>
      <w:lang w:val="es-ES_tradnl"/>
    </w:rPr>
  </w:style>
  <w:style w:type="paragraph" w:customStyle="1" w:styleId="NotadePrensa-Cuerpo">
    <w:name w:val="Nota de Prensa-Cuerpo"/>
    <w:basedOn w:val="Sangradetextonormal"/>
    <w:rsid w:val="00CC5051"/>
    <w:pPr>
      <w:widowControl/>
      <w:ind w:left="1980" w:right="181"/>
    </w:pPr>
    <w:rPr>
      <w:rFonts w:cs="Arial"/>
      <w:b w:val="0"/>
      <w:szCs w:val="24"/>
      <w:lang w:val="es-ES"/>
    </w:rPr>
  </w:style>
  <w:style w:type="paragraph" w:customStyle="1" w:styleId="Normal1">
    <w:name w:val="Normal1"/>
    <w:rsid w:val="00BF421D"/>
    <w:pPr>
      <w:spacing w:after="200" w:line="276" w:lineRule="auto"/>
    </w:pPr>
    <w:rPr>
      <w:rFonts w:ascii="Calibri" w:eastAsia="Calibri" w:hAnsi="Calibri" w:cs="Calibri"/>
      <w:sz w:val="22"/>
      <w:szCs w:val="22"/>
    </w:rPr>
  </w:style>
  <w:style w:type="character" w:customStyle="1" w:styleId="PiedepginaCar">
    <w:name w:val="Pie de página Car"/>
    <w:basedOn w:val="Fuentedeprrafopredeter"/>
    <w:link w:val="Piedepgina"/>
    <w:uiPriority w:val="99"/>
    <w:rsid w:val="00BF421D"/>
    <w:rPr>
      <w:lang w:val="es-ES_tradnl"/>
    </w:rPr>
  </w:style>
  <w:style w:type="character" w:customStyle="1" w:styleId="Ttulo6Car">
    <w:name w:val="Título 6 Car"/>
    <w:basedOn w:val="Fuentedeprrafopredeter"/>
    <w:link w:val="Ttulo6"/>
    <w:uiPriority w:val="9"/>
    <w:semiHidden/>
    <w:rsid w:val="00EF643C"/>
    <w:rPr>
      <w:rFonts w:asciiTheme="majorHAnsi" w:eastAsiaTheme="majorEastAsia" w:hAnsiTheme="majorHAnsi" w:cstheme="majorBidi"/>
      <w:color w:val="1F4D78" w:themeColor="accent1" w:themeShade="7F"/>
      <w:lang w:val="es-ES_tradnl"/>
    </w:rPr>
  </w:style>
  <w:style w:type="paragraph" w:styleId="Prrafodelista">
    <w:name w:val="List Paragraph"/>
    <w:basedOn w:val="Normal"/>
    <w:uiPriority w:val="34"/>
    <w:qFormat/>
    <w:rsid w:val="000C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86743">
      <w:bodyDiv w:val="1"/>
      <w:marLeft w:val="0"/>
      <w:marRight w:val="0"/>
      <w:marTop w:val="0"/>
      <w:marBottom w:val="0"/>
      <w:divBdr>
        <w:top w:val="none" w:sz="0" w:space="0" w:color="auto"/>
        <w:left w:val="none" w:sz="0" w:space="0" w:color="auto"/>
        <w:bottom w:val="none" w:sz="0" w:space="0" w:color="auto"/>
        <w:right w:val="none" w:sz="0" w:space="0" w:color="auto"/>
      </w:divBdr>
    </w:div>
    <w:div w:id="17758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uardiacivil.es/es/prensa/videos_descarga_medios/2023/index.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cmd-alicante-opc@guardiacivil.org" TargetMode="External"/><Relationship Id="rId1" Type="http://schemas.openxmlformats.org/officeDocument/2006/relationships/hyperlink" Target="http://www.guardiacivil.es"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0.png"/><Relationship Id="rId3" Type="http://schemas.openxmlformats.org/officeDocument/2006/relationships/hyperlink" Target="https://es-es.facebook.com/GuardiaCivil.es/" TargetMode="External"/><Relationship Id="rId7" Type="http://schemas.openxmlformats.org/officeDocument/2006/relationships/hyperlink" Target="https://www.youtube.com/user/guardiacivil" TargetMode="External"/><Relationship Id="rId12" Type="http://schemas.openxmlformats.org/officeDocument/2006/relationships/hyperlink" Target="http://www.guardiacivil.es" TargetMode="External"/><Relationship Id="rId2" Type="http://schemas.openxmlformats.org/officeDocument/2006/relationships/image" Target="media/image5.png"/><Relationship Id="rId1" Type="http://schemas.openxmlformats.org/officeDocument/2006/relationships/hyperlink" Target="https://www.instagram.com/guardiacivil062/?hl=es" TargetMode="External"/><Relationship Id="rId6" Type="http://schemas.openxmlformats.org/officeDocument/2006/relationships/image" Target="media/image7.png"/><Relationship Id="rId11" Type="http://schemas.openxmlformats.org/officeDocument/2006/relationships/hyperlink" Target="mailto:XXXXXX@guardiacivil.org" TargetMode="External"/><Relationship Id="rId5" Type="http://schemas.openxmlformats.org/officeDocument/2006/relationships/hyperlink" Target="https://www.tiktok.com/@guardiacivil?" TargetMode="External"/><Relationship Id="rId10" Type="http://schemas.openxmlformats.org/officeDocument/2006/relationships/image" Target="media/image9.png"/><Relationship Id="rId4" Type="http://schemas.openxmlformats.org/officeDocument/2006/relationships/image" Target="media/image6.png"/><Relationship Id="rId9" Type="http://schemas.openxmlformats.org/officeDocument/2006/relationships/hyperlink" Target="https://twitter.com/guardiacivil?lang=es" TargetMode="External"/><Relationship Id="rId14" Type="http://schemas.openxmlformats.org/officeDocument/2006/relationships/hyperlink" Target="mailto:a-cmd-alicante-opc@guardiacivil.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36834U\AppData\Local\Temp\7zO8348B0E4\5-MIR-%20Carta-%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3249-E495-4316-8AEA-AF1AE232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5-MIR- Carta- Color.dot</Template>
  <TotalTime>280</TotalTime>
  <Pages>3</Pages>
  <Words>737</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LUIS MIGUEL GONZALEZ GONZALEZ</dc:creator>
  <cp:keywords/>
  <cp:lastModifiedBy>DGGC</cp:lastModifiedBy>
  <cp:revision>37</cp:revision>
  <cp:lastPrinted>2023-10-10T07:04:00Z</cp:lastPrinted>
  <dcterms:created xsi:type="dcterms:W3CDTF">2023-08-18T06:43:00Z</dcterms:created>
  <dcterms:modified xsi:type="dcterms:W3CDTF">2023-10-10T07:15:00Z</dcterms:modified>
</cp:coreProperties>
</file>